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46B5F" w14:textId="6DD844D6" w:rsidR="00685C0E" w:rsidRPr="00685C0E" w:rsidRDefault="00685C0E" w:rsidP="00685C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Przasnysz, dnia 2024-0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2-21</w:t>
      </w:r>
    </w:p>
    <w:p w14:paraId="15D7C360" w14:textId="4D26888B" w:rsidR="00685C0E" w:rsidRPr="00685C0E" w:rsidRDefault="00685C0E" w:rsidP="00685C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IZ.271.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</w:p>
    <w:p w14:paraId="116F05A2" w14:textId="62418F0F" w:rsidR="00685C0E" w:rsidRPr="00685C0E" w:rsidRDefault="00685C0E" w:rsidP="00685C0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Do wszystkich  uczestników postępowania</w:t>
      </w:r>
    </w:p>
    <w:p w14:paraId="6B37D477" w14:textId="44B09D2C" w:rsidR="00685C0E" w:rsidRPr="00685C0E" w:rsidRDefault="00685C0E" w:rsidP="00685C0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o udzielenie zamówienia publicznego</w:t>
      </w:r>
    </w:p>
    <w:p w14:paraId="57DED769" w14:textId="77777777" w:rsidR="00685C0E" w:rsidRPr="00685C0E" w:rsidRDefault="00685C0E" w:rsidP="00685C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1AFAAC7E" w14:textId="77777777" w:rsidR="00685C0E" w:rsidRPr="00685C0E" w:rsidRDefault="00685C0E" w:rsidP="00685C0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Dot. postepowania:  .: </w:t>
      </w:r>
      <w:r w:rsidRPr="00685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„Budowa i wymiana elementów infrastruktury w Parku Podworskim w Lesznie – etap II” </w:t>
      </w:r>
    </w:p>
    <w:p w14:paraId="2128C45C" w14:textId="3B58319F" w:rsidR="00685C0E" w:rsidRPr="00685C0E" w:rsidRDefault="00685C0E" w:rsidP="00C75A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WYJAŚNIENIA TREŚCI SWZ NR 1</w:t>
      </w:r>
    </w:p>
    <w:p w14:paraId="463E16BD" w14:textId="0E294D1B" w:rsidR="00685C0E" w:rsidRDefault="00685C0E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Zamawiający, na podstawie przepisu art. 284 ust. 2 ustawy z dnia     11 września 2019 r. Prawo zamówień publicznych (Dz. U. 2023 r. poz. 1605  ze  zm.), w związku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pytaniami, które wpłynęły w Postępowaniu, udziela wyjaśnień treści SWZ. </w:t>
      </w:r>
    </w:p>
    <w:p w14:paraId="0BE71074" w14:textId="034697E6" w:rsidR="0008186E" w:rsidRDefault="004402A7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Proszę o podanie dokładnych parametrów dla krzewów oraz drzewek owocowych, dane te są niezbędne do odpowiedniej wyceny. </w:t>
      </w:r>
    </w:p>
    <w:p w14:paraId="65459C69" w14:textId="77777777" w:rsidR="0008186E" w:rsidRPr="00685C0E" w:rsidRDefault="0008186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Odpowiedź: </w:t>
      </w:r>
    </w:p>
    <w:p w14:paraId="5A0E1F8A" w14:textId="3A8E4C19" w:rsidR="004402A7" w:rsidRPr="004402A7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02A7"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Parametry dla drzew owocowych</w:t>
      </w:r>
    </w:p>
    <w:p w14:paraId="01F38531" w14:textId="57F4E121" w:rsidR="004402A7" w:rsidRDefault="004402A7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Minimalny wiek sadzonek drzew owocowych – 3 lata, minimalna wysokość sadzonki – 150 cm</w:t>
      </w:r>
    </w:p>
    <w:p w14:paraId="258E7C4B" w14:textId="000A40C4" w:rsidR="004402A7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Parametry dla krzewów</w:t>
      </w:r>
    </w:p>
    <w:p w14:paraId="30A68AB0" w14:textId="6DCCBB6A" w:rsidR="004402A7" w:rsidRDefault="004402A7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Minimalny wiek sadzonki – 3 lata (dot. Sadzonki z bryłą korzeniową) lub sadzonki w pojemniku – nie mniejszym niż C3</w:t>
      </w:r>
    </w:p>
    <w:p w14:paraId="0F07646D" w14:textId="77777777" w:rsidR="004402A7" w:rsidRPr="004402A7" w:rsidRDefault="00440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45AFCD" w14:textId="21A6A5BA" w:rsidR="004402A7" w:rsidRDefault="00440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Prosimy o informację ile m</w:t>
      </w:r>
      <w:r w:rsid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kw powierzchni należy przyjąć do obsypania korą. </w:t>
      </w:r>
    </w:p>
    <w:p w14:paraId="0FB0963B" w14:textId="17FB468D" w:rsidR="0008186E" w:rsidRPr="00685C0E" w:rsidRDefault="0008186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Odpowiedź:</w:t>
      </w:r>
    </w:p>
    <w:p w14:paraId="5D8DEABA" w14:textId="1FE30C34" w:rsidR="004402A7" w:rsidRDefault="00440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 nie przewiduje ściółkowania korą</w:t>
      </w:r>
      <w:r w:rsid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CEA9116" w14:textId="0EE927C0" w:rsidR="0008186E" w:rsidRDefault="0008186E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Ściółkowanie należy wykonać zrębkami pozyskanymi z wykarczowanych samosiewów. Ściółkowanie krzewów 150 m.kw., ściółkowanie drzew 129 m.kw.</w:t>
      </w:r>
    </w:p>
    <w:p w14:paraId="075631E3" w14:textId="77777777" w:rsidR="0008186E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DFABF" w14:textId="623EB8D5" w:rsidR="00365516" w:rsidRPr="004402A7" w:rsidRDefault="004402A7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 przedmiarze dwa rodzaje kruszywa są zapisane łącznie. Prosimy o rozdzielenie informacji o ilości jaka będzie potrzebna danego kruszywa. </w:t>
      </w:r>
    </w:p>
    <w:p w14:paraId="43D65CEE" w14:textId="02195BA5" w:rsidR="004402A7" w:rsidRPr="00685C0E" w:rsidRDefault="0008186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Odpowiedź:</w:t>
      </w:r>
    </w:p>
    <w:p w14:paraId="2C6561E4" w14:textId="77777777" w:rsidR="0008186E" w:rsidRPr="0008186E" w:rsidRDefault="0008186E" w:rsidP="0008186E">
      <w:pPr>
        <w:jc w:val="both"/>
        <w:rPr>
          <w:rFonts w:ascii="Times New Roman" w:hAnsi="Times New Roman" w:cs="Times New Roman"/>
          <w:sz w:val="24"/>
          <w:szCs w:val="24"/>
        </w:rPr>
      </w:pPr>
      <w:r w:rsidRPr="0008186E">
        <w:rPr>
          <w:rFonts w:ascii="Times New Roman" w:hAnsi="Times New Roman" w:cs="Times New Roman"/>
          <w:sz w:val="24"/>
          <w:szCs w:val="24"/>
        </w:rPr>
        <w:t>W przedmiarze robót i projekcie wskazane są proporcje kruszywa łamanego: 1/3 kruszywo łamane frakcji 0-31,5 mm + 2/3 kruszywo łamane frakcji 32-64 mm</w:t>
      </w:r>
    </w:p>
    <w:p w14:paraId="48C16922" w14:textId="77777777" w:rsidR="0008186E" w:rsidRPr="004402A7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1FADE6" w14:textId="187A408C" w:rsidR="004402A7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402A7"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Witam, w załączniku przesyłam kartę techniczną oświetlenia. Prosimy o potwierdzenie, czy zamawiający akceptuję ten produkt.</w:t>
      </w:r>
    </w:p>
    <w:p w14:paraId="31D5EEDA" w14:textId="7986228C" w:rsidR="0008186E" w:rsidRPr="00685C0E" w:rsidRDefault="0008186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Odpowiedź:</w:t>
      </w:r>
    </w:p>
    <w:p w14:paraId="56064AB3" w14:textId="3AE6188C" w:rsidR="0008186E" w:rsidRPr="0008186E" w:rsidRDefault="0008186E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 wymaga wykonania oświetlenia zgodnie z parametrami wskazanymi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załączonej dokumentacji (projekt budowlany, przedmiar robót)</w:t>
      </w:r>
    </w:p>
    <w:p w14:paraId="2B0AC8B4" w14:textId="77777777" w:rsidR="004402A7" w:rsidRPr="004402A7" w:rsidRDefault="004402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0FEE59" w14:textId="12BB2044" w:rsidR="004402A7" w:rsidRPr="004402A7" w:rsidRDefault="0008186E" w:rsidP="000818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W</w:t>
      </w:r>
      <w:r w:rsidR="004402A7"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opisie, w przedstawionej mieszance, w dużej mierze przedstawione są gatunki jednoroczne w tym rolnicze, łąka składająca się z takich gatunków nie przetrwa zbyt długo. Producenci nie chcą wyceniać takiej mieszanki. Producent z którym rozmawialiśmy proponuję zastosowanie sprawdzonej mieszanki, której skład gatunkowy wysyłam w załączeniu.</w:t>
      </w:r>
    </w:p>
    <w:p w14:paraId="77E909FA" w14:textId="5A098862" w:rsidR="004402A7" w:rsidRPr="00685C0E" w:rsidRDefault="0008186E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Odpowiedź:</w:t>
      </w:r>
    </w:p>
    <w:p w14:paraId="37315747" w14:textId="77777777" w:rsidR="0008186E" w:rsidRPr="0008186E" w:rsidRDefault="0008186E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Projektowana łąka zawiera 19 gatunków roślin.  W projekcie koncepcyjnym zawarty został zapis  ,,co najmniej 10 roślin z powyższych powinno znaleźć się w składzie mieszanki nasion do posiania łąki’’  </w:t>
      </w:r>
    </w:p>
    <w:p w14:paraId="7AEE1BB3" w14:textId="77777777" w:rsidR="0008186E" w:rsidRPr="0008186E" w:rsidRDefault="0008186E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Pytający przesłał proponowaną przez siebie listę nasion.  Projekt zawiera dziesięć  gatunków z tej listy.</w:t>
      </w:r>
    </w:p>
    <w:p w14:paraId="3D698CF2" w14:textId="77777777" w:rsidR="0008186E" w:rsidRPr="004402A7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0EF658" w14:textId="1DEFC7BB" w:rsidR="004402A7" w:rsidRDefault="0008186E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U</w:t>
      </w:r>
      <w:r w:rsidR="004402A7" w:rsidRPr="00440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przejmie prosimy o udzielenie odpowiedzi na następujące pytania: 1. Czy słupki mogą być ze ścianką 3mm? Producent poinformował nas, że nie ma słupków 8mm. 2. Czy w bramie jedno skrzydło ma mieć dwa metry a drugie dwa i pół metra ? </w:t>
      </w:r>
    </w:p>
    <w:p w14:paraId="05CB1377" w14:textId="01966448" w:rsidR="0008186E" w:rsidRDefault="000818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Odpowiedź: </w:t>
      </w:r>
    </w:p>
    <w:p w14:paraId="36DA0B33" w14:textId="50B9BF94" w:rsidR="00685C0E" w:rsidRPr="00685C0E" w:rsidRDefault="00685C0E" w:rsidP="00685C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Grubość ścianek słupków oraz brama wjazdowa (szerokość) mają być wykonane zgodnie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załączoną do postępowania dokumentacją projektową, </w:t>
      </w:r>
      <w:proofErr w:type="spellStart"/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STWiORB</w:t>
      </w:r>
      <w:proofErr w:type="spellEnd"/>
      <w:r w:rsidRPr="00685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przedmiarem robót </w:t>
      </w:r>
    </w:p>
    <w:p w14:paraId="7E70C9D9" w14:textId="77777777" w:rsidR="00685C0E" w:rsidRPr="004402A7" w:rsidRDefault="00685C0E">
      <w:pPr>
        <w:rPr>
          <w:rFonts w:ascii="Times New Roman" w:hAnsi="Times New Roman" w:cs="Times New Roman"/>
          <w:sz w:val="24"/>
          <w:szCs w:val="24"/>
        </w:rPr>
      </w:pPr>
    </w:p>
    <w:sectPr w:rsidR="00685C0E" w:rsidRPr="004402A7" w:rsidSect="00C7217D">
      <w:pgSz w:w="11906" w:h="16838"/>
      <w:pgMar w:top="1418" w:right="1418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A7"/>
    <w:rsid w:val="0008186E"/>
    <w:rsid w:val="00365516"/>
    <w:rsid w:val="004402A7"/>
    <w:rsid w:val="00685C0E"/>
    <w:rsid w:val="009F0D59"/>
    <w:rsid w:val="00C7217D"/>
    <w:rsid w:val="00C75ABB"/>
    <w:rsid w:val="00D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5CD7"/>
  <w15:chartTrackingRefBased/>
  <w15:docId w15:val="{AE6B5006-8AB2-47C6-BD81-1FAAAEC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cp:lastPrinted>2024-02-20T14:04:00Z</cp:lastPrinted>
  <dcterms:created xsi:type="dcterms:W3CDTF">2024-02-20T13:32:00Z</dcterms:created>
  <dcterms:modified xsi:type="dcterms:W3CDTF">2024-02-20T14:47:00Z</dcterms:modified>
</cp:coreProperties>
</file>