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11" w:rsidRPr="00845736" w:rsidRDefault="003B6611" w:rsidP="003B661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</w:t>
      </w:r>
      <w:r w:rsidR="00F5545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Zarządzenie Nr 48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3B6611" w:rsidRPr="00845736" w:rsidRDefault="003B6611" w:rsidP="003B661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3B6611" w:rsidRPr="00845736" w:rsidRDefault="003B6611" w:rsidP="003B661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 w:rsidR="00EF6D0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z dnia </w:t>
      </w:r>
      <w:r w:rsidR="00001BB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08</w:t>
      </w:r>
      <w:r w:rsidR="00EF6D0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czerwca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3B6611" w:rsidRPr="00845736" w:rsidRDefault="003B6611" w:rsidP="003B661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B6611" w:rsidRPr="00845736" w:rsidRDefault="003B6611" w:rsidP="003B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3B6611" w:rsidRPr="00845736" w:rsidRDefault="003B6611" w:rsidP="003B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B6611" w:rsidRPr="00845736" w:rsidRDefault="003B6611" w:rsidP="003B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B6611" w:rsidRPr="00845736" w:rsidRDefault="003B6611" w:rsidP="003B6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B6611" w:rsidRPr="00FA5D51" w:rsidRDefault="003B6611" w:rsidP="003B6611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3B6611" w:rsidRPr="00AC4C62" w:rsidRDefault="003B6611" w:rsidP="003B66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3B6611" w:rsidRPr="00375139" w:rsidRDefault="003B6611" w:rsidP="003B661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3B6611" w:rsidRPr="004D743C" w:rsidRDefault="003B6611" w:rsidP="003B66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4D7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3B6611" w:rsidRPr="004D743C" w:rsidRDefault="003B6611" w:rsidP="003B6611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4D743C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4D743C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</w:t>
      </w:r>
      <w:r w:rsidR="00834F81" w:rsidRPr="004D743C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ody budżetu gminy o kwotę 28.6</w:t>
      </w:r>
      <w:r w:rsidR="008034B7" w:rsidRPr="004D743C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39</w:t>
      </w:r>
      <w:r w:rsidRPr="004D743C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,00 zł, zgodnie                                            z załącznikiem nr 1, które po zmianach wynoszą </w:t>
      </w:r>
      <w:r w:rsidR="00834F81" w:rsidRPr="004D743C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21.950.3</w:t>
      </w:r>
      <w:r w:rsidR="008034B7" w:rsidRPr="004D743C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25</w:t>
      </w:r>
      <w:r w:rsidRPr="004D743C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,52 zł, </w:t>
      </w:r>
      <w:r w:rsidRPr="004D743C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3B6611" w:rsidRPr="004D743C" w:rsidRDefault="003B6611" w:rsidP="003B661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D743C">
        <w:rPr>
          <w:rFonts w:ascii="Times New Roman" w:hAnsi="Times New Roman" w:cs="Times New Roman"/>
          <w:sz w:val="26"/>
          <w:szCs w:val="26"/>
        </w:rPr>
        <w:t xml:space="preserve">  </w:t>
      </w:r>
      <w:r w:rsidR="00834F81" w:rsidRPr="004D743C">
        <w:rPr>
          <w:rFonts w:ascii="Times New Roman" w:hAnsi="Times New Roman" w:cs="Times New Roman"/>
          <w:sz w:val="26"/>
          <w:szCs w:val="26"/>
        </w:rPr>
        <w:t xml:space="preserve">  - dochody bieżące – 20.703.0</w:t>
      </w:r>
      <w:r w:rsidR="008034B7" w:rsidRPr="004D743C">
        <w:rPr>
          <w:rFonts w:ascii="Times New Roman" w:hAnsi="Times New Roman" w:cs="Times New Roman"/>
          <w:sz w:val="26"/>
          <w:szCs w:val="26"/>
        </w:rPr>
        <w:t>73</w:t>
      </w:r>
      <w:r w:rsidRPr="004D743C">
        <w:rPr>
          <w:rFonts w:ascii="Times New Roman" w:hAnsi="Times New Roman" w:cs="Times New Roman"/>
          <w:sz w:val="26"/>
          <w:szCs w:val="26"/>
        </w:rPr>
        <w:t>,60 zł,</w:t>
      </w:r>
    </w:p>
    <w:p w:rsidR="003B6611" w:rsidRPr="004D743C" w:rsidRDefault="003B6611" w:rsidP="003B661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D743C">
        <w:rPr>
          <w:rFonts w:ascii="Times New Roman" w:hAnsi="Times New Roman" w:cs="Times New Roman"/>
          <w:sz w:val="26"/>
          <w:szCs w:val="26"/>
        </w:rPr>
        <w:t xml:space="preserve">    - dochody majątkowe – 1.247.251,92 zł.</w:t>
      </w:r>
    </w:p>
    <w:p w:rsidR="003B6611" w:rsidRPr="004D743C" w:rsidRDefault="003B6611" w:rsidP="003B661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</w:t>
      </w:r>
      <w:r w:rsidR="00834F81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28.6</w:t>
      </w:r>
      <w:r w:rsidR="008034B7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39</w:t>
      </w:r>
      <w:r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</w:t>
      </w:r>
      <w:r w:rsidR="008034B7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</w:t>
      </w:r>
      <w:r w:rsidR="00834F81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zmianach wynoszą 3.402.2</w:t>
      </w:r>
      <w:r w:rsidR="008034B7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80</w:t>
      </w:r>
      <w:r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,03 zł.</w:t>
      </w:r>
    </w:p>
    <w:p w:rsidR="003B6611" w:rsidRPr="004D743C" w:rsidRDefault="003B6611" w:rsidP="003B66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B6611" w:rsidRPr="004D743C" w:rsidRDefault="003B6611" w:rsidP="003B6611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4D743C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3B6611" w:rsidRPr="004D743C" w:rsidRDefault="003B6611" w:rsidP="003B661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4D743C">
        <w:rPr>
          <w:position w:val="8"/>
          <w:lang w:eastAsia="pl-PL"/>
        </w:rPr>
        <w:t xml:space="preserve"> </w:t>
      </w:r>
      <w:r w:rsidRPr="004D743C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</w:t>
      </w:r>
      <w:r w:rsidR="00834F81" w:rsidRPr="004D743C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tki budżetu gminy o kwotę 28.6</w:t>
      </w:r>
      <w:r w:rsidR="008034B7" w:rsidRPr="004D743C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39</w:t>
      </w:r>
      <w:r w:rsidRPr="004D743C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,00 zł, zgodnie                                         </w:t>
      </w:r>
      <w:r w:rsidRPr="004D74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4D743C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4D743C">
        <w:rPr>
          <w:rFonts w:ascii="Times New Roman" w:hAnsi="Times New Roman" w:cs="Times New Roman"/>
          <w:sz w:val="26"/>
          <w:szCs w:val="26"/>
        </w:rPr>
        <w:t xml:space="preserve"> – </w:t>
      </w:r>
      <w:r w:rsidR="00834F81" w:rsidRPr="004D743C">
        <w:rPr>
          <w:rFonts w:ascii="Times New Roman" w:hAnsi="Times New Roman" w:cs="Times New Roman"/>
          <w:b/>
          <w:sz w:val="26"/>
          <w:szCs w:val="26"/>
        </w:rPr>
        <w:t>21.667.8</w:t>
      </w:r>
      <w:r w:rsidR="008034B7" w:rsidRPr="004D743C">
        <w:rPr>
          <w:rFonts w:ascii="Times New Roman" w:hAnsi="Times New Roman" w:cs="Times New Roman"/>
          <w:b/>
          <w:sz w:val="26"/>
          <w:szCs w:val="26"/>
        </w:rPr>
        <w:t>10</w:t>
      </w:r>
      <w:r w:rsidRPr="004D743C">
        <w:rPr>
          <w:rFonts w:ascii="Times New Roman" w:hAnsi="Times New Roman" w:cs="Times New Roman"/>
          <w:b/>
          <w:sz w:val="26"/>
          <w:szCs w:val="26"/>
        </w:rPr>
        <w:t>,17 zł</w:t>
      </w:r>
      <w:r w:rsidRPr="004D743C">
        <w:rPr>
          <w:rFonts w:ascii="Times New Roman" w:hAnsi="Times New Roman" w:cs="Times New Roman"/>
          <w:sz w:val="26"/>
          <w:szCs w:val="26"/>
        </w:rPr>
        <w:t>, w tym:</w:t>
      </w:r>
    </w:p>
    <w:p w:rsidR="003B6611" w:rsidRPr="004D743C" w:rsidRDefault="003B6611" w:rsidP="003B661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43C">
        <w:rPr>
          <w:rFonts w:ascii="Times New Roman" w:hAnsi="Times New Roman" w:cs="Times New Roman"/>
          <w:sz w:val="26"/>
          <w:szCs w:val="26"/>
        </w:rPr>
        <w:t xml:space="preserve"> </w:t>
      </w:r>
      <w:r w:rsidR="00834F81" w:rsidRPr="004D743C">
        <w:rPr>
          <w:rFonts w:ascii="Times New Roman" w:hAnsi="Times New Roman" w:cs="Times New Roman"/>
          <w:sz w:val="26"/>
          <w:szCs w:val="26"/>
        </w:rPr>
        <w:t xml:space="preserve">  - wydatki bieżące – 17.993.0</w:t>
      </w:r>
      <w:r w:rsidR="008034B7" w:rsidRPr="004D743C">
        <w:rPr>
          <w:rFonts w:ascii="Times New Roman" w:hAnsi="Times New Roman" w:cs="Times New Roman"/>
          <w:sz w:val="26"/>
          <w:szCs w:val="26"/>
        </w:rPr>
        <w:t>34</w:t>
      </w:r>
      <w:r w:rsidRPr="004D743C">
        <w:rPr>
          <w:rFonts w:ascii="Times New Roman" w:hAnsi="Times New Roman" w:cs="Times New Roman"/>
          <w:sz w:val="26"/>
          <w:szCs w:val="26"/>
        </w:rPr>
        <w:t>,07 zł,</w:t>
      </w:r>
    </w:p>
    <w:p w:rsidR="003B6611" w:rsidRPr="004D743C" w:rsidRDefault="003B6611" w:rsidP="003B661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43C">
        <w:rPr>
          <w:rFonts w:ascii="Times New Roman" w:hAnsi="Times New Roman" w:cs="Times New Roman"/>
          <w:sz w:val="26"/>
          <w:szCs w:val="26"/>
        </w:rPr>
        <w:t xml:space="preserve">   - wydatki majątkowe – 3.674.776,10 zł.</w:t>
      </w:r>
    </w:p>
    <w:p w:rsidR="003B6611" w:rsidRPr="004D743C" w:rsidRDefault="003B6611" w:rsidP="003B661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</w:p>
    <w:p w:rsidR="003B6611" w:rsidRPr="004D743C" w:rsidRDefault="003B6611" w:rsidP="003B661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Zwiększa się wydatki związane z realizacją zadań z zakresu administracji rządowej zlecony</w:t>
      </w:r>
      <w:r w:rsidR="00834F81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ch gminie ustawami o kwotę 28.6</w:t>
      </w:r>
      <w:r w:rsidR="008034B7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39</w:t>
      </w:r>
      <w:r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,00 zł, zgodnie z załącznikiem nr 2, które   po</w:t>
      </w:r>
      <w:r w:rsidR="00834F81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zmianach wynoszą  3.402.2</w:t>
      </w:r>
      <w:r w:rsidR="008034B7"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80</w:t>
      </w:r>
      <w:r w:rsidRPr="004D74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,03 zł.</w:t>
      </w:r>
    </w:p>
    <w:p w:rsidR="003B6611" w:rsidRPr="004A07D9" w:rsidRDefault="003B6611" w:rsidP="003B661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3B6611" w:rsidRPr="00AD3F1F" w:rsidRDefault="003B6611" w:rsidP="003B66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B6611" w:rsidRPr="00AD3F1F" w:rsidRDefault="003B6611" w:rsidP="003B6611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3B6611" w:rsidRPr="00845736" w:rsidRDefault="003B6611" w:rsidP="003B66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3B6611" w:rsidRPr="00845736" w:rsidRDefault="003B6611" w:rsidP="003B66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3B6611" w:rsidRPr="00845736" w:rsidRDefault="003B6611" w:rsidP="003B66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3B6611" w:rsidRPr="00845736" w:rsidRDefault="003B6611" w:rsidP="003B6611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3B6611" w:rsidRPr="00845736" w:rsidRDefault="003B6611" w:rsidP="003B6611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3B6611" w:rsidRPr="00F41E76" w:rsidRDefault="003B6611" w:rsidP="003B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3B6611" w:rsidRPr="00845736" w:rsidRDefault="003B6611" w:rsidP="003B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5D5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</w:t>
      </w:r>
      <w:r w:rsidR="006022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3B6611" w:rsidRPr="00845736" w:rsidRDefault="003B6611" w:rsidP="003B66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3B6611" w:rsidRPr="006B0732" w:rsidRDefault="003B6611" w:rsidP="003B6611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 w:rsidR="00001BBE">
        <w:rPr>
          <w:b/>
          <w:bCs/>
          <w:sz w:val="24"/>
        </w:rPr>
        <w:t xml:space="preserve">               z dnia  08 </w:t>
      </w:r>
      <w:r w:rsidR="005D5A41">
        <w:rPr>
          <w:b/>
          <w:bCs/>
          <w:sz w:val="24"/>
        </w:rPr>
        <w:t>czerwca</w:t>
      </w:r>
      <w:r>
        <w:rPr>
          <w:b/>
          <w:bCs/>
          <w:sz w:val="24"/>
        </w:rPr>
        <w:t xml:space="preserve"> 2015 r.</w:t>
      </w:r>
    </w:p>
    <w:p w:rsidR="003B6611" w:rsidRPr="006B0732" w:rsidRDefault="003B6611" w:rsidP="003B6611"/>
    <w:p w:rsidR="003B6611" w:rsidRPr="006B0732" w:rsidRDefault="003B6611" w:rsidP="003B6611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3B6611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1" w:rsidRPr="00E930FC" w:rsidRDefault="003B6611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EF6D0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930FC" w:rsidRDefault="00EF6D06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930FC" w:rsidRDefault="00EF6D06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930FC" w:rsidRDefault="00EF6D06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930FC" w:rsidRDefault="00EF6D06" w:rsidP="001F018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930FC" w:rsidRDefault="00834F81" w:rsidP="00EF6D0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</w:t>
            </w:r>
            <w:r w:rsidR="00EF6D06">
              <w:rPr>
                <w:rFonts w:ascii="Times New Roman" w:hAnsi="Times New Roman" w:cs="Times New Roman"/>
                <w:b/>
                <w:sz w:val="24"/>
                <w:szCs w:val="24"/>
              </w:rPr>
              <w:t>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930FC" w:rsidRDefault="00834F81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EF6D06" w:rsidRPr="00C668CC" w:rsidTr="00915222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06" w:rsidRPr="00EF6D06" w:rsidRDefault="00EF6D06" w:rsidP="00EF6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EF6D06" w:rsidRPr="00C668CC" w:rsidTr="00915222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06" w:rsidRPr="00EF6D06" w:rsidRDefault="00EF6D06" w:rsidP="00EF6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6D0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D0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6D0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6" w:rsidRPr="00EF6D06" w:rsidRDefault="00EF6D06" w:rsidP="00EF6D0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81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300,00</w:t>
            </w:r>
          </w:p>
        </w:tc>
      </w:tr>
      <w:tr w:rsidR="00834F81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834F81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F6D06" w:rsidRDefault="00834F81" w:rsidP="00834F8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34F81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D15307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D15307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D15307" w:rsidRDefault="00834F81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ED1CF5" w:rsidRDefault="00834F81" w:rsidP="00834F8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Pr="001E7769" w:rsidRDefault="00916A86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C52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1" w:rsidRDefault="00916A86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C52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300,00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834F8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834F8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75095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Default="008A21DB" w:rsidP="00916A8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  <w:p w:rsidR="008A21DB" w:rsidRPr="00916A86" w:rsidRDefault="008A21DB" w:rsidP="00916A8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916A8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A86" w:rsidRPr="00C668CC" w:rsidTr="005E5A3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6" w:rsidRPr="00EF6D06" w:rsidRDefault="00916A86" w:rsidP="0091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16A86" w:rsidRPr="00C668CC" w:rsidTr="002656F8">
        <w:trPr>
          <w:trHeight w:val="38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6" w:rsidRPr="00EF6D06" w:rsidRDefault="00916A86" w:rsidP="0091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16A86" w:rsidRPr="00C668CC" w:rsidTr="009E4E5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6" w:rsidRPr="0010722F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6" w:rsidRPr="0010722F" w:rsidRDefault="00916A86" w:rsidP="00916A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Zakup pomocy naukowych,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b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b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16A86" w:rsidRPr="00C668CC" w:rsidTr="00B2647F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6" w:rsidRPr="0010722F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6" w:rsidRPr="0010722F" w:rsidRDefault="00916A86" w:rsidP="00916A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Zakup pomocy naukowych,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10722F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300,00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EF6D06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250,19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43,68</w:t>
            </w:r>
          </w:p>
        </w:tc>
      </w:tr>
      <w:tr w:rsidR="00916A86" w:rsidRPr="00C668CC" w:rsidTr="001F018B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86" w:rsidRPr="002E44B0" w:rsidRDefault="00916A86" w:rsidP="00916A86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</w:tr>
    </w:tbl>
    <w:p w:rsidR="003B6611" w:rsidRDefault="003B6611" w:rsidP="003B6611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6611" w:rsidRDefault="003B6611" w:rsidP="003B661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t>Uzasadnienie:</w:t>
      </w:r>
    </w:p>
    <w:p w:rsidR="00514EE7" w:rsidRDefault="00C43F07" w:rsidP="00C43F0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EE7">
        <w:rPr>
          <w:rFonts w:ascii="Times New Roman" w:hAnsi="Times New Roman" w:cs="Times New Roman"/>
          <w:bCs/>
          <w:sz w:val="24"/>
          <w:szCs w:val="24"/>
        </w:rPr>
        <w:t>Na podstawie decy</w:t>
      </w:r>
      <w:r w:rsidR="00514EE7" w:rsidRPr="00514EE7">
        <w:rPr>
          <w:rFonts w:ascii="Times New Roman" w:hAnsi="Times New Roman" w:cs="Times New Roman"/>
          <w:bCs/>
          <w:sz w:val="24"/>
          <w:szCs w:val="24"/>
        </w:rPr>
        <w:t>zji Wojewody Mazowieckiego Nr 104/2015 z dnia 26 maja</w:t>
      </w:r>
      <w:r w:rsidRPr="00514EE7">
        <w:rPr>
          <w:rFonts w:ascii="Times New Roman" w:hAnsi="Times New Roman" w:cs="Times New Roman"/>
          <w:bCs/>
          <w:sz w:val="24"/>
          <w:szCs w:val="24"/>
        </w:rPr>
        <w:t xml:space="preserve"> 2015 r</w:t>
      </w:r>
      <w:r w:rsidRPr="00514EE7">
        <w:rPr>
          <w:rFonts w:ascii="Times New Roman" w:hAnsi="Times New Roman" w:cs="Times New Roman"/>
          <w:sz w:val="24"/>
          <w:szCs w:val="24"/>
        </w:rPr>
        <w:t xml:space="preserve">. </w:t>
      </w:r>
      <w:r w:rsidR="00616DDE">
        <w:rPr>
          <w:rFonts w:ascii="Times New Roman" w:hAnsi="Times New Roman" w:cs="Times New Roman"/>
          <w:bCs/>
          <w:sz w:val="24"/>
          <w:szCs w:val="24"/>
        </w:rPr>
        <w:t>zmniejsz</w:t>
      </w:r>
      <w:r w:rsidR="008B42F7">
        <w:rPr>
          <w:rFonts w:ascii="Times New Roman" w:hAnsi="Times New Roman" w:cs="Times New Roman"/>
          <w:bCs/>
          <w:sz w:val="24"/>
          <w:szCs w:val="24"/>
        </w:rPr>
        <w:t>a</w:t>
      </w:r>
      <w:r w:rsidRPr="00514EE7">
        <w:rPr>
          <w:rFonts w:ascii="Times New Roman" w:hAnsi="Times New Roman" w:cs="Times New Roman"/>
          <w:bCs/>
          <w:sz w:val="24"/>
          <w:szCs w:val="24"/>
        </w:rPr>
        <w:t xml:space="preserve"> się plan dochodów i wydatków w dziale</w:t>
      </w:r>
      <w:r w:rsidRPr="00514EE7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514EE7">
        <w:rPr>
          <w:rFonts w:ascii="Times New Roman" w:hAnsi="Times New Roman" w:cs="Times New Roman"/>
          <w:b/>
          <w:i/>
          <w:sz w:val="24"/>
          <w:szCs w:val="24"/>
        </w:rPr>
        <w:t xml:space="preserve"> Pomoc społeczna</w:t>
      </w:r>
      <w:r w:rsidRPr="00514E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14EE7" w:rsidRPr="00514EE7">
        <w:rPr>
          <w:rFonts w:ascii="Times New Roman" w:hAnsi="Times New Roman" w:cs="Times New Roman"/>
          <w:bCs/>
          <w:sz w:val="24"/>
          <w:szCs w:val="24"/>
        </w:rPr>
        <w:t>w kwocie 300,00</w:t>
      </w:r>
      <w:r w:rsidR="00616DDE">
        <w:rPr>
          <w:rFonts w:ascii="Times New Roman" w:hAnsi="Times New Roman" w:cs="Times New Roman"/>
          <w:bCs/>
          <w:sz w:val="24"/>
          <w:szCs w:val="24"/>
        </w:rPr>
        <w:t xml:space="preserve"> zł  </w:t>
      </w:r>
      <w:r w:rsidRPr="00514EE7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514EE7" w:rsidRPr="00514EE7">
        <w:rPr>
          <w:rFonts w:ascii="Times New Roman" w:hAnsi="Times New Roman" w:cs="Times New Roman"/>
          <w:bCs/>
          <w:sz w:val="24"/>
          <w:szCs w:val="24"/>
        </w:rPr>
        <w:t>realizację zadań związanych z przyznaniem Kart Dużej Rodziny wynikających z ustawy</w:t>
      </w:r>
      <w:r w:rsidR="00616DD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14EE7" w:rsidRPr="00514EE7">
        <w:rPr>
          <w:rFonts w:ascii="Times New Roman" w:hAnsi="Times New Roman" w:cs="Times New Roman"/>
          <w:bCs/>
          <w:sz w:val="24"/>
          <w:szCs w:val="24"/>
        </w:rPr>
        <w:t xml:space="preserve"> o Karcie Dużej Rodziny.</w:t>
      </w:r>
    </w:p>
    <w:p w:rsidR="00395154" w:rsidRDefault="00514EE7" w:rsidP="00514E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EE7">
        <w:rPr>
          <w:rFonts w:ascii="Times New Roman" w:hAnsi="Times New Roman" w:cs="Times New Roman"/>
          <w:bCs/>
          <w:sz w:val="24"/>
          <w:szCs w:val="24"/>
        </w:rPr>
        <w:t>Na podstawie decyz</w:t>
      </w:r>
      <w:r>
        <w:rPr>
          <w:rFonts w:ascii="Times New Roman" w:hAnsi="Times New Roman" w:cs="Times New Roman"/>
          <w:bCs/>
          <w:sz w:val="24"/>
          <w:szCs w:val="24"/>
        </w:rPr>
        <w:t>ji Wojewody Mazowieckiego Nr 101</w:t>
      </w:r>
      <w:r w:rsidRPr="00514EE7">
        <w:rPr>
          <w:rFonts w:ascii="Times New Roman" w:hAnsi="Times New Roman" w:cs="Times New Roman"/>
          <w:bCs/>
          <w:sz w:val="24"/>
          <w:szCs w:val="24"/>
        </w:rPr>
        <w:t>/2015 z dnia 26 maja 2015 r</w:t>
      </w:r>
      <w:r w:rsidRPr="00514EE7">
        <w:rPr>
          <w:rFonts w:ascii="Times New Roman" w:hAnsi="Times New Roman" w:cs="Times New Roman"/>
          <w:sz w:val="24"/>
          <w:szCs w:val="24"/>
        </w:rPr>
        <w:t xml:space="preserve">. </w:t>
      </w:r>
      <w:r w:rsidRPr="00514EE7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801</w:t>
      </w:r>
      <w:r w:rsidRPr="00514E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14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695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Oświata i wychowanie</w:t>
      </w:r>
      <w:r w:rsidRPr="00514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rozdz. 80101  </w:t>
      </w:r>
      <w:r>
        <w:rPr>
          <w:rFonts w:ascii="Times New Roman" w:hAnsi="Times New Roman" w:cs="Times New Roman"/>
          <w:bCs/>
          <w:sz w:val="24"/>
          <w:szCs w:val="24"/>
        </w:rPr>
        <w:t>o kwotę 18.339,00</w:t>
      </w:r>
      <w:r w:rsidRPr="008E2581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F04730">
        <w:rPr>
          <w:rFonts w:ascii="Times New Roman" w:hAnsi="Times New Roman" w:cs="Times New Roman"/>
          <w:bCs/>
          <w:sz w:val="24"/>
          <w:szCs w:val="24"/>
        </w:rPr>
        <w:t xml:space="preserve"> ,</w:t>
      </w:r>
      <w:r>
        <w:rPr>
          <w:rFonts w:ascii="Times New Roman" w:hAnsi="Times New Roman" w:cs="Times New Roman"/>
          <w:bCs/>
          <w:sz w:val="24"/>
          <w:szCs w:val="24"/>
        </w:rPr>
        <w:t xml:space="preserve"> rozd</w:t>
      </w:r>
      <w:r w:rsidR="008B42F7">
        <w:rPr>
          <w:rFonts w:ascii="Times New Roman" w:hAnsi="Times New Roman" w:cs="Times New Roman"/>
          <w:bCs/>
          <w:sz w:val="24"/>
          <w:szCs w:val="24"/>
        </w:rPr>
        <w:t xml:space="preserve">z. 80110 o kwotę 10.600,00 zł. </w:t>
      </w:r>
      <w:r>
        <w:rPr>
          <w:rFonts w:ascii="Times New Roman" w:hAnsi="Times New Roman" w:cs="Times New Roman"/>
          <w:bCs/>
          <w:sz w:val="24"/>
          <w:szCs w:val="24"/>
        </w:rPr>
        <w:t xml:space="preserve"> Powyższe środki przeznaczone</w:t>
      </w:r>
      <w:r w:rsidR="0039515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B42F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są</w:t>
      </w:r>
      <w:r w:rsidRPr="008E2581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 udzielenie jednostkom samorządu terytorialnego dotacji celowej na wyposażenie szkół w podręczniki, materiały edukacyjne lub materiały ćwiczeniowe zgodnie z postanowieniami art. 22ae ust. 3 ustawy z dnia 7 września 1991 r. o systemie oświaty</w:t>
      </w:r>
      <w:r w:rsidR="00395154">
        <w:rPr>
          <w:rFonts w:ascii="Times New Roman" w:hAnsi="Times New Roman" w:cs="Times New Roman"/>
          <w:sz w:val="24"/>
          <w:szCs w:val="24"/>
        </w:rPr>
        <w:t xml:space="preserve"> oraz art.13 ust.1 pkt 1 ust</w:t>
      </w:r>
      <w:r w:rsidR="008B42F7">
        <w:rPr>
          <w:rFonts w:ascii="Times New Roman" w:hAnsi="Times New Roman" w:cs="Times New Roman"/>
          <w:sz w:val="24"/>
          <w:szCs w:val="24"/>
        </w:rPr>
        <w:t>awy z dnia 30 maja 2014 r.</w:t>
      </w:r>
      <w:r w:rsidR="00395154">
        <w:rPr>
          <w:rFonts w:ascii="Times New Roman" w:hAnsi="Times New Roman" w:cs="Times New Roman"/>
          <w:sz w:val="24"/>
          <w:szCs w:val="24"/>
        </w:rPr>
        <w:t xml:space="preserve">  o zmianie ustawy o systemie oświaty oraz niektórych innych ustaw.</w:t>
      </w:r>
    </w:p>
    <w:p w:rsidR="003B6611" w:rsidRDefault="003B6611" w:rsidP="003B661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6611" w:rsidRDefault="003B6611" w:rsidP="003B6611">
      <w:pPr>
        <w:spacing w:line="360" w:lineRule="auto"/>
        <w:jc w:val="both"/>
      </w:pPr>
    </w:p>
    <w:p w:rsidR="003B6611" w:rsidRDefault="003B6611" w:rsidP="003B6611">
      <w:pPr>
        <w:spacing w:line="360" w:lineRule="auto"/>
        <w:jc w:val="both"/>
      </w:pPr>
    </w:p>
    <w:p w:rsidR="00602289" w:rsidRDefault="00602289" w:rsidP="003B6611">
      <w:pPr>
        <w:spacing w:line="360" w:lineRule="auto"/>
        <w:jc w:val="both"/>
      </w:pPr>
    </w:p>
    <w:p w:rsidR="00602289" w:rsidRDefault="00602289" w:rsidP="003B6611">
      <w:pPr>
        <w:spacing w:line="360" w:lineRule="auto"/>
        <w:jc w:val="both"/>
      </w:pPr>
    </w:p>
    <w:p w:rsidR="00602289" w:rsidRDefault="00602289" w:rsidP="003B6611">
      <w:pPr>
        <w:spacing w:line="360" w:lineRule="auto"/>
        <w:jc w:val="both"/>
      </w:pPr>
    </w:p>
    <w:p w:rsidR="00602289" w:rsidRDefault="00602289" w:rsidP="003B6611">
      <w:pPr>
        <w:spacing w:line="360" w:lineRule="auto"/>
        <w:jc w:val="both"/>
      </w:pPr>
    </w:p>
    <w:p w:rsidR="003B6611" w:rsidRDefault="003B6611" w:rsidP="003B6611">
      <w:pPr>
        <w:spacing w:line="360" w:lineRule="auto"/>
        <w:jc w:val="both"/>
      </w:pPr>
    </w:p>
    <w:p w:rsidR="003B6611" w:rsidRDefault="003B6611" w:rsidP="003B6611">
      <w:pPr>
        <w:spacing w:line="360" w:lineRule="auto"/>
        <w:jc w:val="both"/>
      </w:pPr>
    </w:p>
    <w:p w:rsidR="003B6611" w:rsidRPr="00657F26" w:rsidRDefault="003B6611" w:rsidP="003B66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3B6611" w:rsidRPr="00657F26" w:rsidRDefault="003B6611" w:rsidP="003B66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A41">
        <w:rPr>
          <w:rFonts w:ascii="Times New Roman" w:hAnsi="Times New Roman" w:cs="Times New Roman"/>
          <w:b/>
          <w:bCs/>
          <w:sz w:val="24"/>
          <w:szCs w:val="24"/>
        </w:rPr>
        <w:t>do Zarządzenia Nr</w:t>
      </w:r>
      <w:r w:rsidR="00602289">
        <w:rPr>
          <w:rFonts w:ascii="Times New Roman" w:hAnsi="Times New Roman" w:cs="Times New Roman"/>
          <w:b/>
          <w:bCs/>
          <w:sz w:val="24"/>
          <w:szCs w:val="24"/>
        </w:rPr>
        <w:t xml:space="preserve"> 48</w:t>
      </w:r>
      <w:r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3B6611" w:rsidRPr="00657F26" w:rsidRDefault="003B6611" w:rsidP="003B6611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3B6611" w:rsidRPr="00657F26" w:rsidRDefault="003B6611" w:rsidP="003B6611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5A4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01BBE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5D5A41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B6611" w:rsidRDefault="003B6611" w:rsidP="003B6611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p w:rsidR="00D75307" w:rsidRDefault="00D75307" w:rsidP="00D75307">
      <w:pPr>
        <w:rPr>
          <w:lang w:eastAsia="pl-PL"/>
        </w:rPr>
      </w:pPr>
    </w:p>
    <w:p w:rsidR="00D75307" w:rsidRPr="00D75307" w:rsidRDefault="00D75307" w:rsidP="00D75307">
      <w:pPr>
        <w:rPr>
          <w:lang w:eastAsia="pl-PL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930FC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EF6D06" w:rsidRDefault="00D75307" w:rsidP="00122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EF6D06" w:rsidRDefault="00D75307" w:rsidP="00122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D15307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D15307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D15307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D1CF5" w:rsidRDefault="00D75307" w:rsidP="0012255A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E7769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EF6D06" w:rsidRDefault="00D75307" w:rsidP="00122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28.939,00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8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EF6D06" w:rsidRDefault="00D75307" w:rsidP="00122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10722F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10722F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Zakup pomocy naukowych,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18.339,00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b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b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10722F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7" w:rsidRPr="0010722F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Zakup pomocy naukowych,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10.600,00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10722F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EF6D06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250,19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43,68</w:t>
            </w:r>
          </w:p>
        </w:tc>
      </w:tr>
      <w:tr w:rsidR="00D75307" w:rsidRPr="00C668CC" w:rsidTr="0012255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4D74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7" w:rsidRPr="002E44B0" w:rsidRDefault="00D75307" w:rsidP="0012255A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B0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</w:tr>
    </w:tbl>
    <w:p w:rsidR="003B6611" w:rsidRPr="00452F90" w:rsidRDefault="003B6611" w:rsidP="003B6611">
      <w:pPr>
        <w:rPr>
          <w:lang w:eastAsia="pl-PL"/>
        </w:rPr>
      </w:pPr>
    </w:p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3B6611" w:rsidRDefault="003B6611" w:rsidP="003B6611"/>
    <w:p w:rsidR="00A55211" w:rsidRDefault="00A55211"/>
    <w:sectPr w:rsidR="00A5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11"/>
    <w:rsid w:val="00001BBE"/>
    <w:rsid w:val="0010722F"/>
    <w:rsid w:val="00144DA7"/>
    <w:rsid w:val="002656F8"/>
    <w:rsid w:val="002E44B0"/>
    <w:rsid w:val="00395154"/>
    <w:rsid w:val="003B6611"/>
    <w:rsid w:val="00426364"/>
    <w:rsid w:val="004D743C"/>
    <w:rsid w:val="00514EE7"/>
    <w:rsid w:val="005341D1"/>
    <w:rsid w:val="005C395F"/>
    <w:rsid w:val="005D5A41"/>
    <w:rsid w:val="00602289"/>
    <w:rsid w:val="00616DDE"/>
    <w:rsid w:val="0062745F"/>
    <w:rsid w:val="008034B7"/>
    <w:rsid w:val="00834F81"/>
    <w:rsid w:val="008A21DB"/>
    <w:rsid w:val="008B42F7"/>
    <w:rsid w:val="00916428"/>
    <w:rsid w:val="00916A86"/>
    <w:rsid w:val="00A55211"/>
    <w:rsid w:val="00C43F07"/>
    <w:rsid w:val="00C527D6"/>
    <w:rsid w:val="00D75307"/>
    <w:rsid w:val="00EF56D7"/>
    <w:rsid w:val="00EF6D06"/>
    <w:rsid w:val="00F04730"/>
    <w:rsid w:val="00F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28F8B-635E-4A17-907C-D8A636D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11"/>
  </w:style>
  <w:style w:type="paragraph" w:styleId="Nagwek1">
    <w:name w:val="heading 1"/>
    <w:basedOn w:val="Normalny"/>
    <w:next w:val="Normalny"/>
    <w:link w:val="Nagwek1Znak"/>
    <w:qFormat/>
    <w:rsid w:val="003B66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B66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B661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61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B661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3B66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B66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B66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27</cp:revision>
  <cp:lastPrinted>2015-06-09T07:08:00Z</cp:lastPrinted>
  <dcterms:created xsi:type="dcterms:W3CDTF">2015-06-01T11:46:00Z</dcterms:created>
  <dcterms:modified xsi:type="dcterms:W3CDTF">2015-06-09T10:04:00Z</dcterms:modified>
</cp:coreProperties>
</file>