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AE" w:rsidRDefault="00F126AE" w:rsidP="003E36BD">
      <w:pPr>
        <w:tabs>
          <w:tab w:val="left" w:pos="0"/>
        </w:tabs>
      </w:pPr>
      <w:bookmarkStart w:id="0" w:name="_GoBack"/>
      <w:r>
        <w:t xml:space="preserve">                             Zapytanie  ofertowe – Dobrzankowo Fundusz Sołecki 2015 r</w:t>
      </w:r>
    </w:p>
    <w:p w:rsidR="00F126AE" w:rsidRPr="003E36BD" w:rsidRDefault="00F126AE" w:rsidP="003E36B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1.Przedmiotem zapytania</w:t>
      </w:r>
      <w:r w:rsidRPr="003E36BD">
        <w:rPr>
          <w:rFonts w:ascii="Times New Roman" w:hAnsi="Times New Roman"/>
          <w:sz w:val="24"/>
          <w:szCs w:val="24"/>
          <w:lang w:eastAsia="pl-PL"/>
        </w:rPr>
        <w:t xml:space="preserve"> jest wymiana zniszczonego ogrodzenia z siatki stalowej na przęsła przemysłowe wraz z remontem istniejącego cokołu realizowanego w ramach zadania pn. „  Ogrodzenie</w:t>
      </w:r>
      <w:r w:rsidRPr="003E36BD">
        <w:rPr>
          <w:rFonts w:ascii="Times New Roman" w:hAnsi="Times New Roman"/>
          <w:sz w:val="24"/>
          <w:szCs w:val="24"/>
        </w:rPr>
        <w:t xml:space="preserve"> placu wielofunkcyjnego w miejscowości Dobrzankowo dz. nr </w:t>
      </w:r>
      <w:smartTag w:uri="urn:schemas-microsoft-com:office:smarttags" w:element="metricconverter">
        <w:smartTagPr>
          <w:attr w:name="ProductID" w:val="294 ”"/>
        </w:smartTagPr>
        <w:r w:rsidRPr="003E36BD">
          <w:rPr>
            <w:rFonts w:ascii="Times New Roman" w:hAnsi="Times New Roman"/>
            <w:sz w:val="24"/>
            <w:szCs w:val="24"/>
          </w:rPr>
          <w:t>294</w:t>
        </w:r>
        <w:r w:rsidRPr="003E36BD">
          <w:rPr>
            <w:rFonts w:ascii="Times New Roman" w:hAnsi="Times New Roman"/>
            <w:sz w:val="24"/>
            <w:szCs w:val="24"/>
            <w:lang w:eastAsia="pl-PL"/>
          </w:rPr>
          <w:t xml:space="preserve"> ”</w:t>
        </w:r>
      </w:smartTag>
      <w:r w:rsidRPr="003E36BD">
        <w:rPr>
          <w:rFonts w:ascii="Times New Roman" w:hAnsi="Times New Roman"/>
          <w:sz w:val="24"/>
          <w:szCs w:val="24"/>
        </w:rPr>
        <w:t>,</w:t>
      </w:r>
      <w:r w:rsidRPr="003E36BD">
        <w:rPr>
          <w:rFonts w:ascii="Times New Roman" w:hAnsi="Times New Roman"/>
          <w:sz w:val="24"/>
          <w:szCs w:val="24"/>
          <w:lang w:eastAsia="pl-PL"/>
        </w:rPr>
        <w:t xml:space="preserve"> Fundusz Sołecki na 2015r, sołectwa Dobrzankowo, wykonanie w miejscowości Dobrzankowo.</w:t>
      </w:r>
    </w:p>
    <w:p w:rsidR="00F126AE" w:rsidRPr="003E36BD" w:rsidRDefault="00F126AE" w:rsidP="003E36B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  <w:lang w:eastAsia="pl-PL"/>
        </w:rPr>
      </w:pPr>
      <w:r w:rsidRPr="003E36BD">
        <w:rPr>
          <w:rFonts w:ascii="Times New Roman" w:hAnsi="Times New Roman"/>
          <w:sz w:val="24"/>
          <w:szCs w:val="24"/>
          <w:lang w:eastAsia="pl-PL"/>
        </w:rPr>
        <w:t>2.Zakres robót obejmuje:</w:t>
      </w:r>
    </w:p>
    <w:p w:rsidR="00F126AE" w:rsidRPr="003E36BD" w:rsidRDefault="00F126AE" w:rsidP="003E36BD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3E36BD">
        <w:rPr>
          <w:rFonts w:ascii="Times New Roman" w:hAnsi="Times New Roman"/>
          <w:sz w:val="24"/>
          <w:szCs w:val="24"/>
          <w:lang w:eastAsia="pl-PL"/>
        </w:rPr>
        <w:t>- demontaż starego ogrodzenia , łącznie z utylizacją, przygotowanie terenu.</w:t>
      </w:r>
    </w:p>
    <w:p w:rsidR="00F126AE" w:rsidRPr="003E36BD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36BD">
        <w:rPr>
          <w:rFonts w:ascii="Times New Roman" w:hAnsi="Times New Roman"/>
          <w:sz w:val="24"/>
          <w:szCs w:val="24"/>
          <w:lang w:eastAsia="pl-PL"/>
        </w:rPr>
        <w:t xml:space="preserve">- wykonanie cokolika z płyty betonowej wys. </w:t>
      </w:r>
      <w:smartTag w:uri="urn:schemas-microsoft-com:office:smarttags" w:element="metricconverter">
        <w:smartTagPr>
          <w:attr w:name="ProductID" w:val="25 cm"/>
        </w:smartTagPr>
        <w:r w:rsidRPr="003E36BD">
          <w:rPr>
            <w:rFonts w:ascii="Times New Roman" w:hAnsi="Times New Roman"/>
            <w:sz w:val="24"/>
            <w:szCs w:val="24"/>
            <w:lang w:eastAsia="pl-PL"/>
          </w:rPr>
          <w:t>25 cm</w:t>
        </w:r>
      </w:smartTag>
      <w:r w:rsidRPr="003E36BD">
        <w:rPr>
          <w:rFonts w:ascii="Times New Roman" w:hAnsi="Times New Roman"/>
          <w:sz w:val="24"/>
          <w:szCs w:val="24"/>
          <w:lang w:eastAsia="pl-PL"/>
        </w:rPr>
        <w:t xml:space="preserve"> , wraz z złącznikami betonowymi.</w:t>
      </w:r>
    </w:p>
    <w:p w:rsidR="00F126AE" w:rsidRPr="003E36BD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36BD">
        <w:rPr>
          <w:rFonts w:ascii="Times New Roman" w:hAnsi="Times New Roman"/>
          <w:sz w:val="24"/>
          <w:szCs w:val="24"/>
          <w:lang w:eastAsia="pl-PL"/>
        </w:rPr>
        <w:t xml:space="preserve">- instalacja słupków ogrodzeniowych metalowych wys. ok </w:t>
      </w:r>
      <w:smartTag w:uri="urn:schemas-microsoft-com:office:smarttags" w:element="metricconverter">
        <w:smartTagPr>
          <w:attr w:name="ProductID" w:val="180 cm"/>
        </w:smartTagPr>
        <w:r w:rsidRPr="003E36BD">
          <w:rPr>
            <w:rFonts w:ascii="Times New Roman" w:hAnsi="Times New Roman"/>
            <w:sz w:val="24"/>
            <w:szCs w:val="24"/>
            <w:lang w:eastAsia="pl-PL"/>
          </w:rPr>
          <w:t>180 cm</w:t>
        </w:r>
      </w:smartTag>
      <w:r w:rsidRPr="003E36BD">
        <w:rPr>
          <w:rFonts w:ascii="Times New Roman" w:hAnsi="Times New Roman"/>
          <w:sz w:val="24"/>
          <w:szCs w:val="24"/>
          <w:lang w:eastAsia="pl-PL"/>
        </w:rPr>
        <w:t xml:space="preserve"> nad poziom gruntu , w rozstawie co </w:t>
      </w:r>
      <w:smartTag w:uri="urn:schemas-microsoft-com:office:smarttags" w:element="metricconverter">
        <w:smartTagPr>
          <w:attr w:name="ProductID" w:val="2,5 m"/>
        </w:smartTagPr>
        <w:r w:rsidRPr="003E36BD">
          <w:rPr>
            <w:rFonts w:ascii="Times New Roman" w:hAnsi="Times New Roman"/>
            <w:sz w:val="24"/>
            <w:szCs w:val="24"/>
            <w:lang w:eastAsia="pl-PL"/>
          </w:rPr>
          <w:t>2,5 m</w:t>
        </w:r>
      </w:smartTag>
      <w:r w:rsidRPr="003E36BD">
        <w:rPr>
          <w:rFonts w:ascii="Times New Roman" w:hAnsi="Times New Roman"/>
          <w:sz w:val="24"/>
          <w:szCs w:val="24"/>
          <w:lang w:eastAsia="pl-PL"/>
        </w:rPr>
        <w:t>, o wymiarach 6 x 4  cm koloru zielonego , zabezpieczonych od góry przed warunkami atmosferycznymi deklem plastykowym.</w:t>
      </w:r>
    </w:p>
    <w:p w:rsidR="00F126AE" w:rsidRPr="003E36BD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36BD">
        <w:rPr>
          <w:rFonts w:ascii="Times New Roman" w:hAnsi="Times New Roman"/>
          <w:sz w:val="24"/>
          <w:szCs w:val="24"/>
          <w:lang w:eastAsia="pl-PL"/>
        </w:rPr>
        <w:t xml:space="preserve">- instalacja przęseł przemysłowych wys. </w:t>
      </w:r>
      <w:smartTag w:uri="urn:schemas-microsoft-com:office:smarttags" w:element="metricconverter">
        <w:smartTagPr>
          <w:attr w:name="ProductID" w:val="153 cm"/>
        </w:smartTagPr>
        <w:r w:rsidRPr="003E36BD">
          <w:rPr>
            <w:rFonts w:ascii="Times New Roman" w:hAnsi="Times New Roman"/>
            <w:sz w:val="24"/>
            <w:szCs w:val="24"/>
            <w:lang w:eastAsia="pl-PL"/>
          </w:rPr>
          <w:t>153 cm</w:t>
        </w:r>
      </w:smartTag>
      <w:r w:rsidRPr="003E36BD">
        <w:rPr>
          <w:rFonts w:ascii="Times New Roman" w:hAnsi="Times New Roman"/>
          <w:sz w:val="24"/>
          <w:szCs w:val="24"/>
          <w:lang w:eastAsia="pl-PL"/>
        </w:rPr>
        <w:t xml:space="preserve"> , </w:t>
      </w:r>
      <w:smartTag w:uri="urn:schemas-microsoft-com:office:smarttags" w:element="metricconverter">
        <w:smartTagPr>
          <w:attr w:name="ProductID" w:val="2,5 m"/>
        </w:smartTagPr>
        <w:r w:rsidRPr="003E36BD">
          <w:rPr>
            <w:rFonts w:ascii="Times New Roman" w:hAnsi="Times New Roman"/>
            <w:sz w:val="24"/>
            <w:szCs w:val="24"/>
            <w:lang w:eastAsia="pl-PL"/>
          </w:rPr>
          <w:t>2,5 m</w:t>
        </w:r>
      </w:smartTag>
      <w:r w:rsidRPr="003E36BD">
        <w:rPr>
          <w:rFonts w:ascii="Times New Roman" w:hAnsi="Times New Roman"/>
          <w:sz w:val="24"/>
          <w:szCs w:val="24"/>
          <w:lang w:eastAsia="pl-PL"/>
        </w:rPr>
        <w:t xml:space="preserve"> długości koloru zielonego , grubości </w:t>
      </w:r>
      <w:smartTag w:uri="urn:schemas-microsoft-com:office:smarttags" w:element="metricconverter">
        <w:smartTagPr>
          <w:attr w:name="ProductID" w:val="4 mm"/>
        </w:smartTagPr>
        <w:r w:rsidRPr="003E36BD">
          <w:rPr>
            <w:rFonts w:ascii="Times New Roman" w:hAnsi="Times New Roman"/>
            <w:sz w:val="24"/>
            <w:szCs w:val="24"/>
            <w:lang w:eastAsia="pl-PL"/>
          </w:rPr>
          <w:t>4 mm</w:t>
        </w:r>
      </w:smartTag>
      <w:r w:rsidRPr="003E36BD">
        <w:rPr>
          <w:rFonts w:ascii="Times New Roman" w:hAnsi="Times New Roman"/>
          <w:sz w:val="24"/>
          <w:szCs w:val="24"/>
          <w:lang w:eastAsia="pl-PL"/>
        </w:rPr>
        <w:t xml:space="preserve"> przymocowanych trzema obejmamy na każdym słupku</w:t>
      </w: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3E36BD">
        <w:rPr>
          <w:rFonts w:ascii="Times New Roman" w:hAnsi="Times New Roman"/>
          <w:sz w:val="24"/>
          <w:szCs w:val="24"/>
          <w:lang w:eastAsia="pl-PL"/>
        </w:rPr>
        <w:t>- długość ogrodzenia 147 mb.</w:t>
      </w: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Pr="00F93C7F" w:rsidRDefault="00F126AE" w:rsidP="007615FF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pl-PL"/>
        </w:rPr>
        <w:t>Oferty proszę składać do dnia 07.04.2015 r do godz. 15,00 w sekretariacie Urzędu Gminy Przasnysz pokój nr 2 w godz. 8-16 w dni robocze , informacje w sprawie zapytania pokój nr 6 tel.29 752 27 09 w 38.</w:t>
      </w: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p w:rsidR="00F126AE" w:rsidRDefault="00F126AE" w:rsidP="003E36BD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eastAsia="pl-PL"/>
        </w:rPr>
      </w:pPr>
    </w:p>
    <w:bookmarkEnd w:id="0"/>
    <w:p w:rsidR="00F126AE" w:rsidRDefault="00F126AE"/>
    <w:sectPr w:rsidR="00F126AE" w:rsidSect="001C2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26AE" w:rsidRDefault="00F126AE" w:rsidP="00F93C7F">
      <w:pPr>
        <w:spacing w:after="0" w:line="240" w:lineRule="auto"/>
      </w:pPr>
      <w:r>
        <w:separator/>
      </w:r>
    </w:p>
  </w:endnote>
  <w:endnote w:type="continuationSeparator" w:id="0">
    <w:p w:rsidR="00F126AE" w:rsidRDefault="00F126AE" w:rsidP="00F93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26AE" w:rsidRDefault="00F126AE" w:rsidP="00F93C7F">
      <w:pPr>
        <w:spacing w:after="0" w:line="240" w:lineRule="auto"/>
      </w:pPr>
      <w:r>
        <w:separator/>
      </w:r>
    </w:p>
  </w:footnote>
  <w:footnote w:type="continuationSeparator" w:id="0">
    <w:p w:rsidR="00F126AE" w:rsidRDefault="00F126AE" w:rsidP="00F93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7614"/>
    <w:multiLevelType w:val="hybridMultilevel"/>
    <w:tmpl w:val="F678E966"/>
    <w:lvl w:ilvl="0" w:tplc="5B9A8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36BD"/>
    <w:rsid w:val="001C29A9"/>
    <w:rsid w:val="002B3248"/>
    <w:rsid w:val="002E00D5"/>
    <w:rsid w:val="003E36BD"/>
    <w:rsid w:val="00624AA2"/>
    <w:rsid w:val="007615FF"/>
    <w:rsid w:val="008463CC"/>
    <w:rsid w:val="008E242F"/>
    <w:rsid w:val="009F30CE"/>
    <w:rsid w:val="00A97220"/>
    <w:rsid w:val="00D13B28"/>
    <w:rsid w:val="00D36152"/>
    <w:rsid w:val="00F126AE"/>
    <w:rsid w:val="00F23FBC"/>
    <w:rsid w:val="00F408B3"/>
    <w:rsid w:val="00F93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29A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F93C7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93C7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F93C7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1</Pages>
  <Words>174</Words>
  <Characters>1046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Zapytanie  ofertowe – Dobrzankowo Fundusz Sołecki 2015 r</dc:title>
  <dc:subject/>
  <dc:creator>UG PRZASNYSZ</dc:creator>
  <cp:keywords/>
  <dc:description/>
  <cp:lastModifiedBy>_</cp:lastModifiedBy>
  <cp:revision>3</cp:revision>
  <dcterms:created xsi:type="dcterms:W3CDTF">2015-03-31T10:48:00Z</dcterms:created>
  <dcterms:modified xsi:type="dcterms:W3CDTF">2015-03-31T10:49:00Z</dcterms:modified>
</cp:coreProperties>
</file>