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FD" w:rsidRDefault="00515DFD" w:rsidP="0030360B">
      <w:r>
        <w:t xml:space="preserve">                                                                                                       Przasnysz,2014.09.25</w:t>
      </w:r>
    </w:p>
    <w:p w:rsidR="00515DFD" w:rsidRDefault="00515DFD" w:rsidP="0030360B">
      <w:r>
        <w:t>Gpk.6220.7.2014.KS</w:t>
      </w:r>
    </w:p>
    <w:p w:rsidR="00515DFD" w:rsidRDefault="00515DFD" w:rsidP="0030360B">
      <w:r>
        <w:rPr>
          <w:sz w:val="22"/>
          <w:szCs w:val="22"/>
        </w:rPr>
        <w:t xml:space="preserve">                                          </w:t>
      </w:r>
      <w:r>
        <w:t xml:space="preserve">                                                              </w:t>
      </w:r>
    </w:p>
    <w:p w:rsidR="00515DFD" w:rsidRDefault="00515DFD" w:rsidP="0030360B">
      <w:pPr>
        <w:jc w:val="center"/>
        <w:rPr>
          <w:b/>
        </w:rPr>
      </w:pPr>
      <w:r>
        <w:rPr>
          <w:b/>
        </w:rPr>
        <w:t>ZAWIADOMIENIE</w:t>
      </w:r>
    </w:p>
    <w:p w:rsidR="00515DFD" w:rsidRPr="00625810" w:rsidRDefault="00515DFD" w:rsidP="0030360B">
      <w:pPr>
        <w:jc w:val="center"/>
        <w:rPr>
          <w:b/>
        </w:rPr>
      </w:pPr>
    </w:p>
    <w:p w:rsidR="00515DFD" w:rsidRDefault="00515DFD" w:rsidP="0030360B">
      <w:pPr>
        <w:tabs>
          <w:tab w:val="center" w:leader="dot" w:pos="0"/>
          <w:tab w:val="right" w:leader="dot" w:pos="9072"/>
        </w:tabs>
      </w:pPr>
      <w:r>
        <w:t xml:space="preserve">              W związku z toczącym się postępowaniem w sprawie</w:t>
      </w:r>
      <w:r w:rsidRPr="0096209A">
        <w:t xml:space="preserve"> </w:t>
      </w:r>
      <w:r w:rsidRPr="00110990">
        <w:t xml:space="preserve"> wydania decyzji </w:t>
      </w:r>
    </w:p>
    <w:p w:rsidR="00515DFD" w:rsidRDefault="00515DFD" w:rsidP="0030360B">
      <w:pPr>
        <w:rPr>
          <w:b/>
        </w:rPr>
      </w:pPr>
      <w:r w:rsidRPr="00110990">
        <w:t xml:space="preserve">o środowiskowych uwarunkowaniach dla przedsięwzięcia </w:t>
      </w:r>
      <w:r>
        <w:rPr>
          <w:bCs/>
        </w:rPr>
        <w:t xml:space="preserve">polegającego na </w:t>
      </w:r>
      <w:r w:rsidRPr="00E64A30">
        <w:rPr>
          <w:color w:val="000000"/>
        </w:rPr>
        <w:t xml:space="preserve"> </w:t>
      </w:r>
      <w:r w:rsidRPr="00110990">
        <w:t xml:space="preserve">wydania decyzji o środowiskowych uwarunkowaniach dla przedsięwzięcia </w:t>
      </w:r>
      <w:r>
        <w:rPr>
          <w:bCs/>
        </w:rPr>
        <w:t xml:space="preserve">polegającego </w:t>
      </w:r>
      <w:r w:rsidRPr="00D72BD7">
        <w:t xml:space="preserve">  </w:t>
      </w:r>
      <w:r w:rsidRPr="00537F60">
        <w:rPr>
          <w:b/>
        </w:rPr>
        <w:t>na przebudowie drogi powiatowej nr 3232W Dobrzankowo-Fijałkowo-Wyrąb Karwacki oraz drogi powiatowej nr 3233W Dobrzankowo-Helenowo-Bogate w ramach programu wieloletniego pn.  Narodowy Program Przebudowy Dróg Lokalnych – etap II „Bezpieczeństwo-Dostępność-Rozwój”</w:t>
      </w:r>
      <w:r>
        <w:rPr>
          <w:b/>
        </w:rPr>
        <w:t>.</w:t>
      </w:r>
    </w:p>
    <w:p w:rsidR="00515DFD" w:rsidRPr="005D7B8B" w:rsidRDefault="00515DFD" w:rsidP="0030360B">
      <w:pPr>
        <w:rPr>
          <w:b/>
        </w:rPr>
      </w:pPr>
      <w:r>
        <w:rPr>
          <w:bCs/>
        </w:rPr>
        <w:t xml:space="preserve">Wójt Gminy Przasnysz </w:t>
      </w:r>
      <w:r w:rsidRPr="001F61B3">
        <w:t xml:space="preserve"> </w:t>
      </w:r>
      <w:r>
        <w:t xml:space="preserve">informuje, że Regionalny Dyrektor Ochrony Środowiska  w Warszawie  postanowieniem  z dnia 23 września  2014 r. ,                                                   znak: WOOŚ-II.4240.1148.2014.IA  wyraził opinię  o braku konieczności przeprowadzenia oceny oddziaływania przedsięwzięcia na środowisko. </w:t>
      </w:r>
    </w:p>
    <w:p w:rsidR="00515DFD" w:rsidRPr="00FD10ED" w:rsidRDefault="00515DFD" w:rsidP="0030360B">
      <w:r>
        <w:tab/>
        <w:t>Z treścią postanowienia można zapoznać się w Urzędzie Gminy Przasnysz, ul. Św. St. Kostki 5,  06-300 Przasnysz, pok. Nr 7 w godzinach urzędowania 8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>
        <w:t>.</w:t>
      </w:r>
    </w:p>
    <w:p w:rsidR="00515DFD" w:rsidRDefault="00515DFD" w:rsidP="0030360B">
      <w:r>
        <w:t xml:space="preserve">                                                                                             </w:t>
      </w:r>
    </w:p>
    <w:p w:rsidR="00515DFD" w:rsidRDefault="00515DFD" w:rsidP="0030360B"/>
    <w:p w:rsidR="00515DFD" w:rsidRDefault="00515DFD" w:rsidP="0030360B">
      <w:r>
        <w:t xml:space="preserve">                                                                                                            </w:t>
      </w:r>
    </w:p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p w:rsidR="00515DFD" w:rsidRDefault="00515DFD" w:rsidP="0030360B"/>
    <w:sectPr w:rsidR="00515DFD" w:rsidSect="000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62"/>
    <w:rsid w:val="000615F7"/>
    <w:rsid w:val="000B2D12"/>
    <w:rsid w:val="00110990"/>
    <w:rsid w:val="00111138"/>
    <w:rsid w:val="00193100"/>
    <w:rsid w:val="001F61B3"/>
    <w:rsid w:val="002F2E62"/>
    <w:rsid w:val="0030360B"/>
    <w:rsid w:val="003B17AE"/>
    <w:rsid w:val="00515DFD"/>
    <w:rsid w:val="00537F60"/>
    <w:rsid w:val="005516BA"/>
    <w:rsid w:val="005D7B8B"/>
    <w:rsid w:val="00625810"/>
    <w:rsid w:val="00737427"/>
    <w:rsid w:val="0096209A"/>
    <w:rsid w:val="009633D6"/>
    <w:rsid w:val="00B45AE5"/>
    <w:rsid w:val="00B7260B"/>
    <w:rsid w:val="00C4450E"/>
    <w:rsid w:val="00C86A17"/>
    <w:rsid w:val="00CA7749"/>
    <w:rsid w:val="00D12F18"/>
    <w:rsid w:val="00D72BD7"/>
    <w:rsid w:val="00E64A30"/>
    <w:rsid w:val="00F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6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E62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2F2E62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2E62"/>
    <w:rPr>
      <w:rFonts w:eastAsia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F2E6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E62"/>
    <w:rPr>
      <w:rFonts w:eastAsia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1264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Przasnysz,2014</dc:title>
  <dc:subject/>
  <dc:creator>GUS</dc:creator>
  <cp:keywords/>
  <dc:description/>
  <cp:lastModifiedBy>_</cp:lastModifiedBy>
  <cp:revision>2</cp:revision>
  <dcterms:created xsi:type="dcterms:W3CDTF">2014-09-26T06:56:00Z</dcterms:created>
  <dcterms:modified xsi:type="dcterms:W3CDTF">2014-09-26T06:56:00Z</dcterms:modified>
</cp:coreProperties>
</file>