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073CB" w14:textId="79ED4DD1" w:rsidR="009C2B68" w:rsidRPr="00040836" w:rsidRDefault="00A15157" w:rsidP="00A15157">
      <w:pPr>
        <w:tabs>
          <w:tab w:val="left" w:pos="6663"/>
          <w:tab w:val="left" w:pos="9639"/>
          <w:tab w:val="left" w:pos="10490"/>
          <w:tab w:val="left" w:pos="11199"/>
          <w:tab w:val="left" w:pos="11907"/>
        </w:tabs>
        <w:spacing w:after="0" w:line="240" w:lineRule="auto"/>
        <w:ind w:firstLine="11199"/>
        <w:rPr>
          <w:rFonts w:ascii="Times New Roman" w:hAnsi="Times New Roman"/>
          <w:sz w:val="20"/>
          <w:szCs w:val="20"/>
        </w:rPr>
      </w:pPr>
      <w:r>
        <w:rPr>
          <w:rFonts w:ascii="Times New Roman" w:hAnsi="Times New Roman"/>
          <w:sz w:val="20"/>
          <w:szCs w:val="20"/>
        </w:rPr>
        <w:t xml:space="preserve">        </w:t>
      </w:r>
      <w:r w:rsidR="009C2B68" w:rsidRPr="00040836">
        <w:rPr>
          <w:rFonts w:ascii="Times New Roman" w:hAnsi="Times New Roman"/>
          <w:sz w:val="20"/>
          <w:szCs w:val="20"/>
        </w:rPr>
        <w:t xml:space="preserve">Załącznik nr </w:t>
      </w:r>
      <w:r w:rsidR="00FE6D57">
        <w:rPr>
          <w:rFonts w:ascii="Times New Roman" w:hAnsi="Times New Roman"/>
          <w:sz w:val="20"/>
          <w:szCs w:val="20"/>
        </w:rPr>
        <w:t>1</w:t>
      </w:r>
    </w:p>
    <w:p w14:paraId="0F62B134" w14:textId="4E036FE1" w:rsidR="00A15157" w:rsidRDefault="00A15157" w:rsidP="00A15157">
      <w:pPr>
        <w:tabs>
          <w:tab w:val="left" w:pos="9639"/>
          <w:tab w:val="left" w:pos="10490"/>
          <w:tab w:val="left" w:pos="11199"/>
          <w:tab w:val="left" w:pos="11907"/>
        </w:tabs>
        <w:spacing w:after="0" w:line="240" w:lineRule="auto"/>
        <w:ind w:firstLine="11199"/>
        <w:jc w:val="center"/>
        <w:rPr>
          <w:rFonts w:ascii="Times New Roman" w:hAnsi="Times New Roman"/>
          <w:sz w:val="20"/>
          <w:szCs w:val="20"/>
        </w:rPr>
      </w:pPr>
      <w:r>
        <w:rPr>
          <w:rFonts w:ascii="Times New Roman" w:hAnsi="Times New Roman"/>
          <w:sz w:val="20"/>
          <w:szCs w:val="20"/>
        </w:rPr>
        <w:t xml:space="preserve">  </w:t>
      </w:r>
      <w:r w:rsidR="009C2B68" w:rsidRPr="00040836">
        <w:rPr>
          <w:rFonts w:ascii="Times New Roman" w:hAnsi="Times New Roman"/>
          <w:sz w:val="20"/>
          <w:szCs w:val="20"/>
        </w:rPr>
        <w:t xml:space="preserve">do zapytania ofertowego </w:t>
      </w:r>
      <w:r w:rsidR="00BC4801">
        <w:rPr>
          <w:rFonts w:ascii="Times New Roman" w:hAnsi="Times New Roman"/>
          <w:sz w:val="20"/>
          <w:szCs w:val="20"/>
        </w:rPr>
        <w:t xml:space="preserve">                                                                                                  </w:t>
      </w:r>
    </w:p>
    <w:p w14:paraId="5F06E5EB" w14:textId="51C74771" w:rsidR="00306583" w:rsidRPr="00040836" w:rsidRDefault="00A15157" w:rsidP="00A15157">
      <w:pPr>
        <w:tabs>
          <w:tab w:val="left" w:pos="9639"/>
          <w:tab w:val="left" w:pos="10490"/>
          <w:tab w:val="left" w:pos="11199"/>
          <w:tab w:val="left" w:pos="11907"/>
        </w:tabs>
        <w:spacing w:after="0" w:line="240" w:lineRule="auto"/>
        <w:ind w:firstLine="11199"/>
        <w:rPr>
          <w:rFonts w:ascii="Times New Roman" w:hAnsi="Times New Roman"/>
          <w:sz w:val="20"/>
          <w:szCs w:val="20"/>
        </w:rPr>
      </w:pPr>
      <w:r>
        <w:rPr>
          <w:rFonts w:ascii="Times New Roman" w:hAnsi="Times New Roman"/>
          <w:sz w:val="20"/>
          <w:szCs w:val="20"/>
        </w:rPr>
        <w:t xml:space="preserve">        </w:t>
      </w:r>
      <w:r w:rsidR="00306583">
        <w:rPr>
          <w:rFonts w:ascii="Times New Roman" w:hAnsi="Times New Roman"/>
          <w:sz w:val="20"/>
          <w:szCs w:val="20"/>
        </w:rPr>
        <w:t>z dnia</w:t>
      </w:r>
      <w:r w:rsidR="00BC4801">
        <w:rPr>
          <w:rFonts w:ascii="Times New Roman" w:hAnsi="Times New Roman"/>
          <w:sz w:val="20"/>
          <w:szCs w:val="20"/>
        </w:rPr>
        <w:t xml:space="preserve"> </w:t>
      </w:r>
      <w:r w:rsidR="00BA2723" w:rsidRPr="00A42EEB">
        <w:rPr>
          <w:rFonts w:ascii="Times New Roman" w:hAnsi="Times New Roman"/>
          <w:sz w:val="20"/>
          <w:szCs w:val="20"/>
        </w:rPr>
        <w:t>30</w:t>
      </w:r>
      <w:r w:rsidR="00BC4801" w:rsidRPr="00A42EEB">
        <w:rPr>
          <w:rFonts w:ascii="Times New Roman" w:hAnsi="Times New Roman"/>
          <w:sz w:val="20"/>
          <w:szCs w:val="20"/>
        </w:rPr>
        <w:t>.10</w:t>
      </w:r>
      <w:r w:rsidR="00BC4801">
        <w:rPr>
          <w:rFonts w:ascii="Times New Roman" w:hAnsi="Times New Roman"/>
          <w:sz w:val="20"/>
          <w:szCs w:val="20"/>
        </w:rPr>
        <w:t>.2023r.</w:t>
      </w:r>
    </w:p>
    <w:p w14:paraId="2FC5350B" w14:textId="77777777" w:rsidR="009C2B68" w:rsidRPr="00040836" w:rsidRDefault="009C2B68" w:rsidP="009C2B68">
      <w:pPr>
        <w:spacing w:before="240"/>
        <w:ind w:right="-1"/>
        <w:jc w:val="center"/>
        <w:rPr>
          <w:rFonts w:ascii="Times New Roman" w:hAnsi="Times New Roman"/>
          <w:b/>
          <w:sz w:val="24"/>
          <w:szCs w:val="24"/>
        </w:rPr>
      </w:pPr>
      <w:r w:rsidRPr="00040836">
        <w:rPr>
          <w:rFonts w:ascii="Times New Roman" w:hAnsi="Times New Roman"/>
          <w:b/>
          <w:sz w:val="24"/>
          <w:szCs w:val="24"/>
        </w:rPr>
        <w:t>Szczegółowy Opis Przedmiotu Zamówienia</w:t>
      </w:r>
    </w:p>
    <w:tbl>
      <w:tblPr>
        <w:tblStyle w:val="Tabela-Siatka"/>
        <w:tblW w:w="14601" w:type="dxa"/>
        <w:tblInd w:w="108" w:type="dxa"/>
        <w:tblLayout w:type="fixed"/>
        <w:tblLook w:val="04A0" w:firstRow="1" w:lastRow="0" w:firstColumn="1" w:lastColumn="0" w:noHBand="0" w:noVBand="1"/>
      </w:tblPr>
      <w:tblGrid>
        <w:gridCol w:w="850"/>
        <w:gridCol w:w="1702"/>
        <w:gridCol w:w="5812"/>
        <w:gridCol w:w="850"/>
        <w:gridCol w:w="1134"/>
        <w:gridCol w:w="1418"/>
        <w:gridCol w:w="1134"/>
        <w:gridCol w:w="1701"/>
      </w:tblGrid>
      <w:tr w:rsidR="00A42EEB" w:rsidRPr="00A42EEB" w14:paraId="0F42C2EB" w14:textId="2AA16FE9" w:rsidTr="006B53A2">
        <w:tc>
          <w:tcPr>
            <w:tcW w:w="850" w:type="dxa"/>
          </w:tcPr>
          <w:p w14:paraId="3706F42C" w14:textId="77777777" w:rsidR="006B53A2" w:rsidRPr="00A42EEB" w:rsidRDefault="006B53A2">
            <w:pPr>
              <w:rPr>
                <w:rFonts w:ascii="Times New Roman" w:hAnsi="Times New Roman"/>
                <w:sz w:val="24"/>
                <w:szCs w:val="24"/>
              </w:rPr>
            </w:pPr>
            <w:r w:rsidRPr="00A42EEB">
              <w:rPr>
                <w:rFonts w:ascii="Times New Roman" w:hAnsi="Times New Roman"/>
                <w:sz w:val="24"/>
                <w:szCs w:val="24"/>
              </w:rPr>
              <w:t>Lp.</w:t>
            </w:r>
          </w:p>
        </w:tc>
        <w:tc>
          <w:tcPr>
            <w:tcW w:w="1702" w:type="dxa"/>
          </w:tcPr>
          <w:p w14:paraId="20D2021F" w14:textId="2293C85A" w:rsidR="006B53A2" w:rsidRPr="00A42EEB" w:rsidRDefault="006B53A2">
            <w:pPr>
              <w:rPr>
                <w:rFonts w:ascii="Times New Roman" w:hAnsi="Times New Roman"/>
                <w:sz w:val="24"/>
                <w:szCs w:val="24"/>
              </w:rPr>
            </w:pPr>
            <w:r w:rsidRPr="00A42EEB">
              <w:rPr>
                <w:rFonts w:ascii="Times New Roman" w:hAnsi="Times New Roman"/>
                <w:sz w:val="24"/>
                <w:szCs w:val="24"/>
              </w:rPr>
              <w:t>Nazwa</w:t>
            </w:r>
          </w:p>
        </w:tc>
        <w:tc>
          <w:tcPr>
            <w:tcW w:w="5812" w:type="dxa"/>
          </w:tcPr>
          <w:p w14:paraId="33A81357" w14:textId="77777777" w:rsidR="006B53A2" w:rsidRPr="00A42EEB" w:rsidRDefault="006B53A2">
            <w:pPr>
              <w:rPr>
                <w:rFonts w:ascii="Times New Roman" w:hAnsi="Times New Roman"/>
                <w:sz w:val="24"/>
                <w:szCs w:val="24"/>
              </w:rPr>
            </w:pPr>
            <w:r w:rsidRPr="00A42EEB">
              <w:rPr>
                <w:rFonts w:ascii="Times New Roman" w:hAnsi="Times New Roman"/>
                <w:sz w:val="24"/>
                <w:szCs w:val="24"/>
              </w:rPr>
              <w:t>Minimalne parametry, nie gorsze niż:</w:t>
            </w:r>
          </w:p>
        </w:tc>
        <w:tc>
          <w:tcPr>
            <w:tcW w:w="850" w:type="dxa"/>
          </w:tcPr>
          <w:p w14:paraId="51FAAD4C" w14:textId="77777777" w:rsidR="006B53A2" w:rsidRPr="00A42EEB" w:rsidRDefault="006B53A2">
            <w:pPr>
              <w:rPr>
                <w:rFonts w:ascii="Times New Roman" w:hAnsi="Times New Roman"/>
                <w:sz w:val="20"/>
                <w:szCs w:val="20"/>
              </w:rPr>
            </w:pPr>
            <w:r w:rsidRPr="00A42EEB">
              <w:rPr>
                <w:rFonts w:ascii="Times New Roman" w:hAnsi="Times New Roman"/>
                <w:sz w:val="20"/>
                <w:szCs w:val="20"/>
              </w:rPr>
              <w:t>Ilość szt.</w:t>
            </w:r>
          </w:p>
        </w:tc>
        <w:tc>
          <w:tcPr>
            <w:tcW w:w="1134" w:type="dxa"/>
          </w:tcPr>
          <w:p w14:paraId="18D71B65" w14:textId="34E969DE" w:rsidR="006B53A2" w:rsidRPr="00A42EEB" w:rsidRDefault="006B53A2" w:rsidP="00FE6D57">
            <w:pPr>
              <w:rPr>
                <w:rFonts w:ascii="Times New Roman" w:hAnsi="Times New Roman"/>
                <w:sz w:val="20"/>
                <w:szCs w:val="20"/>
              </w:rPr>
            </w:pPr>
            <w:r w:rsidRPr="00A42EEB">
              <w:rPr>
                <w:rFonts w:ascii="Times New Roman" w:hAnsi="Times New Roman"/>
                <w:sz w:val="20"/>
                <w:szCs w:val="20"/>
              </w:rPr>
              <w:t xml:space="preserve">Cena </w:t>
            </w:r>
            <w:proofErr w:type="spellStart"/>
            <w:r w:rsidRPr="00A42EEB">
              <w:rPr>
                <w:rFonts w:ascii="Times New Roman" w:hAnsi="Times New Roman"/>
                <w:sz w:val="20"/>
                <w:szCs w:val="20"/>
              </w:rPr>
              <w:t>jednost</w:t>
            </w:r>
            <w:proofErr w:type="spellEnd"/>
            <w:r w:rsidRPr="00A42EEB">
              <w:rPr>
                <w:rFonts w:ascii="Times New Roman" w:hAnsi="Times New Roman"/>
                <w:sz w:val="20"/>
                <w:szCs w:val="20"/>
              </w:rPr>
              <w:t>. (brutto)</w:t>
            </w:r>
          </w:p>
        </w:tc>
        <w:tc>
          <w:tcPr>
            <w:tcW w:w="1418" w:type="dxa"/>
          </w:tcPr>
          <w:p w14:paraId="22646987" w14:textId="77777777" w:rsidR="006B53A2" w:rsidRPr="00A42EEB" w:rsidRDefault="006B53A2">
            <w:pPr>
              <w:rPr>
                <w:rFonts w:ascii="Times New Roman" w:hAnsi="Times New Roman"/>
                <w:sz w:val="20"/>
                <w:szCs w:val="20"/>
              </w:rPr>
            </w:pPr>
            <w:r w:rsidRPr="00A42EEB">
              <w:rPr>
                <w:rFonts w:ascii="Times New Roman" w:hAnsi="Times New Roman"/>
                <w:sz w:val="20"/>
                <w:szCs w:val="20"/>
              </w:rPr>
              <w:t>Wartość netto</w:t>
            </w:r>
          </w:p>
          <w:p w14:paraId="5E6C83F2" w14:textId="76439ACD" w:rsidR="006B53A2" w:rsidRPr="00A42EEB" w:rsidRDefault="006B53A2">
            <w:pPr>
              <w:rPr>
                <w:rFonts w:ascii="Times New Roman" w:hAnsi="Times New Roman"/>
                <w:sz w:val="20"/>
                <w:szCs w:val="20"/>
              </w:rPr>
            </w:pPr>
            <w:r w:rsidRPr="00A42EEB">
              <w:rPr>
                <w:rFonts w:ascii="Times New Roman" w:hAnsi="Times New Roman"/>
                <w:sz w:val="20"/>
                <w:szCs w:val="20"/>
              </w:rPr>
              <w:t>za całość</w:t>
            </w:r>
          </w:p>
        </w:tc>
        <w:tc>
          <w:tcPr>
            <w:tcW w:w="1134" w:type="dxa"/>
          </w:tcPr>
          <w:p w14:paraId="2D0A4048" w14:textId="77777777" w:rsidR="006B53A2" w:rsidRPr="00A42EEB" w:rsidRDefault="006B53A2" w:rsidP="006B53A2">
            <w:pPr>
              <w:rPr>
                <w:rFonts w:ascii="Times New Roman" w:hAnsi="Times New Roman"/>
                <w:sz w:val="18"/>
                <w:szCs w:val="18"/>
              </w:rPr>
            </w:pPr>
            <w:r w:rsidRPr="00A42EEB">
              <w:rPr>
                <w:rFonts w:ascii="Times New Roman" w:hAnsi="Times New Roman"/>
                <w:sz w:val="18"/>
                <w:szCs w:val="18"/>
              </w:rPr>
              <w:t>VAT</w:t>
            </w:r>
          </w:p>
          <w:p w14:paraId="6538CA44" w14:textId="7D50DE13" w:rsidR="006B53A2" w:rsidRPr="00A42EEB" w:rsidRDefault="006B53A2" w:rsidP="006B53A2">
            <w:pPr>
              <w:rPr>
                <w:rFonts w:ascii="Times New Roman" w:hAnsi="Times New Roman"/>
                <w:sz w:val="20"/>
                <w:szCs w:val="20"/>
              </w:rPr>
            </w:pPr>
            <w:r w:rsidRPr="00A42EEB">
              <w:rPr>
                <w:rFonts w:ascii="Times New Roman" w:hAnsi="Times New Roman"/>
                <w:sz w:val="18"/>
                <w:szCs w:val="18"/>
              </w:rPr>
              <w:t>(%)</w:t>
            </w:r>
          </w:p>
        </w:tc>
        <w:tc>
          <w:tcPr>
            <w:tcW w:w="1701" w:type="dxa"/>
          </w:tcPr>
          <w:p w14:paraId="43EAA543" w14:textId="77777777" w:rsidR="006B53A2" w:rsidRPr="00A42EEB" w:rsidRDefault="006B53A2">
            <w:pPr>
              <w:rPr>
                <w:rFonts w:ascii="Times New Roman" w:hAnsi="Times New Roman"/>
                <w:sz w:val="20"/>
                <w:szCs w:val="20"/>
              </w:rPr>
            </w:pPr>
            <w:r w:rsidRPr="00A42EEB">
              <w:rPr>
                <w:rFonts w:ascii="Times New Roman" w:hAnsi="Times New Roman"/>
                <w:sz w:val="20"/>
                <w:szCs w:val="20"/>
              </w:rPr>
              <w:t>Wartość brutto</w:t>
            </w:r>
          </w:p>
          <w:p w14:paraId="0E4F1431" w14:textId="1BD2D854" w:rsidR="006B53A2" w:rsidRPr="00A42EEB" w:rsidRDefault="006B53A2">
            <w:pPr>
              <w:rPr>
                <w:rFonts w:ascii="Times New Roman" w:hAnsi="Times New Roman"/>
                <w:sz w:val="20"/>
                <w:szCs w:val="20"/>
              </w:rPr>
            </w:pPr>
            <w:r w:rsidRPr="00A42EEB">
              <w:rPr>
                <w:rFonts w:ascii="Times New Roman" w:hAnsi="Times New Roman"/>
                <w:sz w:val="20"/>
                <w:szCs w:val="20"/>
              </w:rPr>
              <w:t>za całość</w:t>
            </w:r>
          </w:p>
        </w:tc>
      </w:tr>
      <w:tr w:rsidR="00A42EEB" w:rsidRPr="00A42EEB" w14:paraId="0B320948" w14:textId="0AC6476A" w:rsidTr="006B53A2">
        <w:tc>
          <w:tcPr>
            <w:tcW w:w="850" w:type="dxa"/>
          </w:tcPr>
          <w:p w14:paraId="0F3C60F4" w14:textId="77777777" w:rsidR="006B53A2" w:rsidRPr="00A42EEB" w:rsidRDefault="006B53A2" w:rsidP="00547E86">
            <w:pPr>
              <w:pStyle w:val="Akapitzlist"/>
              <w:numPr>
                <w:ilvl w:val="0"/>
                <w:numId w:val="1"/>
              </w:numPr>
              <w:jc w:val="both"/>
              <w:rPr>
                <w:rFonts w:ascii="Times New Roman" w:hAnsi="Times New Roman"/>
                <w:sz w:val="20"/>
                <w:szCs w:val="20"/>
              </w:rPr>
            </w:pPr>
          </w:p>
        </w:tc>
        <w:tc>
          <w:tcPr>
            <w:tcW w:w="1702" w:type="dxa"/>
          </w:tcPr>
          <w:p w14:paraId="1A60313B" w14:textId="6438F051" w:rsidR="006B53A2" w:rsidRPr="00A42EEB" w:rsidRDefault="00BA2723" w:rsidP="003F12D5">
            <w:pPr>
              <w:rPr>
                <w:rFonts w:ascii="Times New Roman" w:hAnsi="Times New Roman"/>
                <w:sz w:val="20"/>
                <w:szCs w:val="20"/>
              </w:rPr>
            </w:pPr>
            <w:r w:rsidRPr="00A42EEB">
              <w:rPr>
                <w:rFonts w:ascii="Times New Roman" w:hAnsi="Times New Roman"/>
                <w:sz w:val="20"/>
                <w:szCs w:val="20"/>
              </w:rPr>
              <w:t xml:space="preserve">Stół </w:t>
            </w:r>
            <w:r w:rsidR="00D006D1" w:rsidRPr="00A42EEB">
              <w:rPr>
                <w:rFonts w:ascii="Times New Roman" w:hAnsi="Times New Roman"/>
                <w:sz w:val="20"/>
                <w:szCs w:val="20"/>
              </w:rPr>
              <w:t xml:space="preserve">prostokątny </w:t>
            </w:r>
            <w:proofErr w:type="spellStart"/>
            <w:r w:rsidR="00D006D1" w:rsidRPr="00A42EEB">
              <w:rPr>
                <w:rFonts w:ascii="Times New Roman" w:hAnsi="Times New Roman"/>
                <w:sz w:val="20"/>
                <w:szCs w:val="20"/>
              </w:rPr>
              <w:t>rozm</w:t>
            </w:r>
            <w:proofErr w:type="spellEnd"/>
            <w:r w:rsidR="00D006D1" w:rsidRPr="00A42EEB">
              <w:rPr>
                <w:rFonts w:ascii="Times New Roman" w:hAnsi="Times New Roman"/>
                <w:sz w:val="20"/>
                <w:szCs w:val="20"/>
              </w:rPr>
              <w:t>. 6</w:t>
            </w:r>
            <w:r w:rsidRPr="00A42EEB">
              <w:rPr>
                <w:rFonts w:ascii="Times New Roman" w:hAnsi="Times New Roman"/>
                <w:sz w:val="20"/>
                <w:szCs w:val="20"/>
              </w:rPr>
              <w:t xml:space="preserve"> </w:t>
            </w:r>
          </w:p>
        </w:tc>
        <w:tc>
          <w:tcPr>
            <w:tcW w:w="5812" w:type="dxa"/>
          </w:tcPr>
          <w:p w14:paraId="707F714B" w14:textId="5EB7B27A" w:rsidR="00BA2723" w:rsidRPr="00A42EEB" w:rsidRDefault="00BA2723" w:rsidP="003F12D5">
            <w:pPr>
              <w:rPr>
                <w:rFonts w:ascii="Times New Roman" w:hAnsi="Times New Roman"/>
                <w:sz w:val="20"/>
                <w:szCs w:val="20"/>
              </w:rPr>
            </w:pPr>
            <w:r w:rsidRPr="00A42EEB">
              <w:rPr>
                <w:rFonts w:ascii="Times New Roman" w:hAnsi="Times New Roman"/>
                <w:sz w:val="20"/>
                <w:szCs w:val="20"/>
              </w:rPr>
              <w:t xml:space="preserve">Stół Daniel </w:t>
            </w:r>
            <w:r w:rsidR="00D006D1" w:rsidRPr="00A42EEB">
              <w:rPr>
                <w:rFonts w:ascii="Times New Roman" w:hAnsi="Times New Roman"/>
                <w:sz w:val="20"/>
                <w:szCs w:val="20"/>
              </w:rPr>
              <w:t xml:space="preserve"> o wym. </w:t>
            </w:r>
            <w:r w:rsidRPr="00A42EEB">
              <w:rPr>
                <w:rFonts w:ascii="Times New Roman" w:hAnsi="Times New Roman"/>
                <w:sz w:val="20"/>
                <w:szCs w:val="20"/>
              </w:rPr>
              <w:t xml:space="preserve">70x50 </w:t>
            </w:r>
            <w:proofErr w:type="spellStart"/>
            <w:r w:rsidRPr="00A42EEB">
              <w:rPr>
                <w:rFonts w:ascii="Times New Roman" w:hAnsi="Times New Roman"/>
                <w:sz w:val="20"/>
                <w:szCs w:val="20"/>
              </w:rPr>
              <w:t>rozm</w:t>
            </w:r>
            <w:proofErr w:type="spellEnd"/>
            <w:r w:rsidRPr="00A42EEB">
              <w:rPr>
                <w:rFonts w:ascii="Times New Roman" w:hAnsi="Times New Roman"/>
                <w:sz w:val="20"/>
                <w:szCs w:val="20"/>
              </w:rPr>
              <w:t>. 6, 1os., stelaż aluminium, blat klon, obrzeże ABS, narożniki zaokrąglone</w:t>
            </w:r>
          </w:p>
        </w:tc>
        <w:tc>
          <w:tcPr>
            <w:tcW w:w="850" w:type="dxa"/>
          </w:tcPr>
          <w:p w14:paraId="642A33AB" w14:textId="77777777" w:rsidR="006B53A2" w:rsidRPr="00A42EEB" w:rsidRDefault="006B53A2" w:rsidP="00FF313A">
            <w:pPr>
              <w:rPr>
                <w:rFonts w:ascii="Times New Roman" w:hAnsi="Times New Roman"/>
                <w:sz w:val="20"/>
                <w:szCs w:val="20"/>
              </w:rPr>
            </w:pPr>
            <w:r w:rsidRPr="00A42EEB">
              <w:rPr>
                <w:rFonts w:ascii="Times New Roman" w:hAnsi="Times New Roman"/>
                <w:sz w:val="20"/>
                <w:szCs w:val="20"/>
              </w:rPr>
              <w:t>14</w:t>
            </w:r>
          </w:p>
        </w:tc>
        <w:tc>
          <w:tcPr>
            <w:tcW w:w="1134" w:type="dxa"/>
          </w:tcPr>
          <w:p w14:paraId="420D16D7" w14:textId="77777777" w:rsidR="006B53A2" w:rsidRPr="00A42EEB" w:rsidRDefault="006B53A2">
            <w:pPr>
              <w:rPr>
                <w:rFonts w:ascii="Times New Roman" w:hAnsi="Times New Roman"/>
                <w:sz w:val="20"/>
                <w:szCs w:val="20"/>
              </w:rPr>
            </w:pPr>
          </w:p>
        </w:tc>
        <w:tc>
          <w:tcPr>
            <w:tcW w:w="1418" w:type="dxa"/>
          </w:tcPr>
          <w:p w14:paraId="483E07FA" w14:textId="77777777" w:rsidR="006B53A2" w:rsidRPr="00A42EEB" w:rsidRDefault="006B53A2">
            <w:pPr>
              <w:rPr>
                <w:rFonts w:ascii="Times New Roman" w:hAnsi="Times New Roman"/>
                <w:sz w:val="20"/>
                <w:szCs w:val="20"/>
              </w:rPr>
            </w:pPr>
          </w:p>
        </w:tc>
        <w:tc>
          <w:tcPr>
            <w:tcW w:w="1134" w:type="dxa"/>
          </w:tcPr>
          <w:p w14:paraId="7F6C2BD9" w14:textId="77777777" w:rsidR="006B53A2" w:rsidRPr="00A42EEB" w:rsidRDefault="006B53A2">
            <w:pPr>
              <w:rPr>
                <w:rFonts w:ascii="Times New Roman" w:hAnsi="Times New Roman"/>
                <w:sz w:val="20"/>
                <w:szCs w:val="20"/>
              </w:rPr>
            </w:pPr>
          </w:p>
        </w:tc>
        <w:tc>
          <w:tcPr>
            <w:tcW w:w="1701" w:type="dxa"/>
          </w:tcPr>
          <w:p w14:paraId="73AE560B" w14:textId="77777777" w:rsidR="006B53A2" w:rsidRPr="00A42EEB" w:rsidRDefault="006B53A2">
            <w:pPr>
              <w:rPr>
                <w:rFonts w:ascii="Times New Roman" w:hAnsi="Times New Roman"/>
                <w:sz w:val="20"/>
                <w:szCs w:val="20"/>
              </w:rPr>
            </w:pPr>
          </w:p>
        </w:tc>
      </w:tr>
      <w:tr w:rsidR="00A42EEB" w:rsidRPr="00A42EEB" w14:paraId="7EE660E1" w14:textId="0227C81B" w:rsidTr="006B53A2">
        <w:tc>
          <w:tcPr>
            <w:tcW w:w="850" w:type="dxa"/>
          </w:tcPr>
          <w:p w14:paraId="199AB419" w14:textId="77777777" w:rsidR="006B53A2" w:rsidRPr="00A42EEB" w:rsidRDefault="006B53A2" w:rsidP="00971594">
            <w:pPr>
              <w:pStyle w:val="Akapitzlist"/>
              <w:numPr>
                <w:ilvl w:val="0"/>
                <w:numId w:val="1"/>
              </w:numPr>
              <w:jc w:val="center"/>
              <w:rPr>
                <w:rFonts w:ascii="Times New Roman" w:hAnsi="Times New Roman"/>
                <w:sz w:val="20"/>
                <w:szCs w:val="20"/>
              </w:rPr>
            </w:pPr>
          </w:p>
        </w:tc>
        <w:tc>
          <w:tcPr>
            <w:tcW w:w="1702" w:type="dxa"/>
          </w:tcPr>
          <w:p w14:paraId="018AB949" w14:textId="1A1DC142" w:rsidR="006B53A2" w:rsidRPr="00A42EEB" w:rsidRDefault="00BA2723">
            <w:pPr>
              <w:rPr>
                <w:rFonts w:ascii="Times New Roman" w:hAnsi="Times New Roman"/>
                <w:sz w:val="20"/>
                <w:szCs w:val="20"/>
              </w:rPr>
            </w:pPr>
            <w:r w:rsidRPr="00A42EEB">
              <w:rPr>
                <w:rFonts w:ascii="Times New Roman" w:hAnsi="Times New Roman"/>
                <w:sz w:val="20"/>
                <w:szCs w:val="20"/>
              </w:rPr>
              <w:t>Krzesło</w:t>
            </w:r>
            <w:r w:rsidR="0086607C" w:rsidRPr="00A42EEB">
              <w:rPr>
                <w:rFonts w:ascii="Times New Roman" w:hAnsi="Times New Roman"/>
                <w:sz w:val="20"/>
                <w:szCs w:val="20"/>
              </w:rPr>
              <w:t xml:space="preserve"> P</w:t>
            </w:r>
            <w:r w:rsidRPr="00A42EEB">
              <w:rPr>
                <w:rFonts w:ascii="Times New Roman" w:hAnsi="Times New Roman"/>
                <w:sz w:val="20"/>
                <w:szCs w:val="20"/>
              </w:rPr>
              <w:t xml:space="preserve"> nr 6 - </w:t>
            </w:r>
            <w:r w:rsidR="00D006D1" w:rsidRPr="00A42EEB">
              <w:rPr>
                <w:rFonts w:ascii="Times New Roman" w:hAnsi="Times New Roman"/>
                <w:sz w:val="20"/>
                <w:szCs w:val="20"/>
              </w:rPr>
              <w:t>aluminium</w:t>
            </w:r>
            <w:r w:rsidRPr="00A42EEB">
              <w:rPr>
                <w:rFonts w:ascii="Times New Roman" w:hAnsi="Times New Roman"/>
                <w:sz w:val="20"/>
                <w:szCs w:val="20"/>
              </w:rPr>
              <w:t xml:space="preserve"> - buk</w:t>
            </w:r>
          </w:p>
        </w:tc>
        <w:tc>
          <w:tcPr>
            <w:tcW w:w="5812" w:type="dxa"/>
          </w:tcPr>
          <w:p w14:paraId="1B592D60" w14:textId="27E6AF1F" w:rsidR="006B53A2" w:rsidRPr="00A42EEB" w:rsidRDefault="006B53A2">
            <w:pPr>
              <w:rPr>
                <w:rFonts w:ascii="Times New Roman" w:hAnsi="Times New Roman"/>
                <w:sz w:val="20"/>
                <w:szCs w:val="20"/>
              </w:rPr>
            </w:pPr>
            <w:r w:rsidRPr="00A42EEB">
              <w:rPr>
                <w:rFonts w:ascii="Times New Roman" w:hAnsi="Times New Roman"/>
                <w:sz w:val="20"/>
                <w:szCs w:val="20"/>
              </w:rPr>
              <w:t>Krzesło  z siedziskiem i oparciem wykonanym ze sklejki płaskiej 8 mm</w:t>
            </w:r>
            <w:r w:rsidR="00BA2723" w:rsidRPr="00A42EEB">
              <w:rPr>
                <w:rFonts w:ascii="Times New Roman" w:hAnsi="Times New Roman"/>
                <w:sz w:val="20"/>
                <w:szCs w:val="20"/>
              </w:rPr>
              <w:t>.</w:t>
            </w:r>
            <w:r w:rsidRPr="00A42EEB">
              <w:rPr>
                <w:rFonts w:ascii="Times New Roman" w:hAnsi="Times New Roman"/>
                <w:sz w:val="20"/>
                <w:szCs w:val="20"/>
              </w:rPr>
              <w:t xml:space="preserve"> Kolorowy stelaż wykonany z rury okrągłej o śr. 25, stelaż w kolorze </w:t>
            </w:r>
            <w:r w:rsidR="00BA2723" w:rsidRPr="00A42EEB">
              <w:rPr>
                <w:rFonts w:ascii="Times New Roman" w:hAnsi="Times New Roman"/>
                <w:sz w:val="20"/>
                <w:szCs w:val="20"/>
              </w:rPr>
              <w:t>aluminium</w:t>
            </w:r>
            <w:r w:rsidRPr="00A42EEB">
              <w:rPr>
                <w:rFonts w:ascii="Times New Roman" w:hAnsi="Times New Roman"/>
                <w:sz w:val="20"/>
                <w:szCs w:val="20"/>
              </w:rPr>
              <w:t xml:space="preserve">. Zaokrąglony kształt oparcia. </w:t>
            </w:r>
            <w:r w:rsidR="00BA2723" w:rsidRPr="00A42EEB">
              <w:rPr>
                <w:rFonts w:ascii="Times New Roman" w:hAnsi="Times New Roman"/>
                <w:sz w:val="20"/>
                <w:szCs w:val="20"/>
              </w:rPr>
              <w:t>Siedzisko w kolorze buk</w:t>
            </w:r>
          </w:p>
        </w:tc>
        <w:tc>
          <w:tcPr>
            <w:tcW w:w="850" w:type="dxa"/>
          </w:tcPr>
          <w:p w14:paraId="472E7498" w14:textId="77777777" w:rsidR="006B53A2" w:rsidRPr="00A42EEB" w:rsidRDefault="006B53A2">
            <w:pPr>
              <w:rPr>
                <w:rFonts w:ascii="Times New Roman" w:hAnsi="Times New Roman"/>
                <w:sz w:val="20"/>
                <w:szCs w:val="20"/>
              </w:rPr>
            </w:pPr>
            <w:r w:rsidRPr="00A42EEB">
              <w:rPr>
                <w:rFonts w:ascii="Times New Roman" w:hAnsi="Times New Roman"/>
                <w:sz w:val="20"/>
                <w:szCs w:val="20"/>
              </w:rPr>
              <w:t>12</w:t>
            </w:r>
          </w:p>
        </w:tc>
        <w:tc>
          <w:tcPr>
            <w:tcW w:w="1134" w:type="dxa"/>
          </w:tcPr>
          <w:p w14:paraId="5C3BD850" w14:textId="77777777" w:rsidR="006B53A2" w:rsidRPr="00A42EEB" w:rsidRDefault="006B53A2">
            <w:pPr>
              <w:rPr>
                <w:rFonts w:ascii="Times New Roman" w:hAnsi="Times New Roman"/>
                <w:sz w:val="20"/>
                <w:szCs w:val="20"/>
              </w:rPr>
            </w:pPr>
          </w:p>
        </w:tc>
        <w:tc>
          <w:tcPr>
            <w:tcW w:w="1418" w:type="dxa"/>
          </w:tcPr>
          <w:p w14:paraId="31009602" w14:textId="77777777" w:rsidR="006B53A2" w:rsidRPr="00A42EEB" w:rsidRDefault="006B53A2">
            <w:pPr>
              <w:rPr>
                <w:rFonts w:ascii="Times New Roman" w:hAnsi="Times New Roman"/>
                <w:sz w:val="20"/>
                <w:szCs w:val="20"/>
              </w:rPr>
            </w:pPr>
          </w:p>
        </w:tc>
        <w:tc>
          <w:tcPr>
            <w:tcW w:w="1134" w:type="dxa"/>
          </w:tcPr>
          <w:p w14:paraId="3844878D" w14:textId="77777777" w:rsidR="006B53A2" w:rsidRPr="00A42EEB" w:rsidRDefault="006B53A2">
            <w:pPr>
              <w:rPr>
                <w:rFonts w:ascii="Times New Roman" w:hAnsi="Times New Roman"/>
                <w:sz w:val="20"/>
                <w:szCs w:val="20"/>
              </w:rPr>
            </w:pPr>
          </w:p>
        </w:tc>
        <w:tc>
          <w:tcPr>
            <w:tcW w:w="1701" w:type="dxa"/>
          </w:tcPr>
          <w:p w14:paraId="4B345AB2" w14:textId="77777777" w:rsidR="006B53A2" w:rsidRPr="00A42EEB" w:rsidRDefault="006B53A2">
            <w:pPr>
              <w:rPr>
                <w:rFonts w:ascii="Times New Roman" w:hAnsi="Times New Roman"/>
                <w:sz w:val="20"/>
                <w:szCs w:val="20"/>
              </w:rPr>
            </w:pPr>
          </w:p>
        </w:tc>
      </w:tr>
      <w:tr w:rsidR="00A42EEB" w:rsidRPr="00A42EEB" w14:paraId="17C80F6B" w14:textId="328842EC" w:rsidTr="006B53A2">
        <w:tc>
          <w:tcPr>
            <w:tcW w:w="850" w:type="dxa"/>
          </w:tcPr>
          <w:p w14:paraId="671FA68D" w14:textId="32D5A71E" w:rsidR="006B53A2" w:rsidRPr="00A42EEB" w:rsidRDefault="006B53A2" w:rsidP="00971594">
            <w:pPr>
              <w:pStyle w:val="Akapitzlist"/>
              <w:numPr>
                <w:ilvl w:val="0"/>
                <w:numId w:val="1"/>
              </w:numPr>
              <w:jc w:val="center"/>
              <w:rPr>
                <w:rFonts w:ascii="Times New Roman" w:hAnsi="Times New Roman"/>
                <w:sz w:val="20"/>
                <w:szCs w:val="20"/>
              </w:rPr>
            </w:pPr>
          </w:p>
        </w:tc>
        <w:tc>
          <w:tcPr>
            <w:tcW w:w="1702" w:type="dxa"/>
          </w:tcPr>
          <w:p w14:paraId="44455127" w14:textId="65F0C55C" w:rsidR="006B53A2" w:rsidRPr="00A42EEB" w:rsidRDefault="006B53A2" w:rsidP="00FF313A">
            <w:pPr>
              <w:rPr>
                <w:rFonts w:ascii="Times New Roman" w:hAnsi="Times New Roman"/>
                <w:sz w:val="20"/>
                <w:szCs w:val="20"/>
              </w:rPr>
            </w:pPr>
            <w:r w:rsidRPr="00A42EEB">
              <w:rPr>
                <w:rFonts w:ascii="Times New Roman" w:hAnsi="Times New Roman"/>
                <w:sz w:val="20"/>
                <w:szCs w:val="20"/>
              </w:rPr>
              <w:t>Biurko Grande, białe</w:t>
            </w:r>
          </w:p>
          <w:p w14:paraId="32472E85" w14:textId="77777777" w:rsidR="006B53A2" w:rsidRPr="00A42EEB" w:rsidRDefault="006B53A2">
            <w:pPr>
              <w:rPr>
                <w:rFonts w:ascii="Times New Roman" w:hAnsi="Times New Roman"/>
                <w:sz w:val="20"/>
                <w:szCs w:val="20"/>
              </w:rPr>
            </w:pPr>
          </w:p>
        </w:tc>
        <w:tc>
          <w:tcPr>
            <w:tcW w:w="5812" w:type="dxa"/>
          </w:tcPr>
          <w:p w14:paraId="6FD066A0" w14:textId="625F3616" w:rsidR="006B53A2" w:rsidRPr="00A42EEB" w:rsidRDefault="006B53A2" w:rsidP="00FF313A">
            <w:pPr>
              <w:rPr>
                <w:rFonts w:ascii="Times New Roman" w:hAnsi="Times New Roman"/>
                <w:sz w:val="20"/>
                <w:szCs w:val="20"/>
              </w:rPr>
            </w:pPr>
            <w:r w:rsidRPr="00A42EEB">
              <w:rPr>
                <w:rFonts w:ascii="Times New Roman" w:hAnsi="Times New Roman"/>
                <w:sz w:val="20"/>
                <w:szCs w:val="20"/>
              </w:rPr>
              <w:t>Biurko, wykonane z białej płyty laminowanej o gr. 18 mm. Wyposażone w 4 szuflady (w górnej szufladzie zamek)</w:t>
            </w:r>
          </w:p>
          <w:p w14:paraId="3325409D" w14:textId="09F21A46" w:rsidR="006B53A2" w:rsidRPr="00A42EEB" w:rsidRDefault="006B53A2">
            <w:pPr>
              <w:rPr>
                <w:rFonts w:ascii="Times New Roman" w:hAnsi="Times New Roman"/>
                <w:sz w:val="20"/>
                <w:szCs w:val="20"/>
              </w:rPr>
            </w:pPr>
            <w:r w:rsidRPr="00A42EEB">
              <w:rPr>
                <w:rFonts w:ascii="Times New Roman" w:hAnsi="Times New Roman"/>
                <w:sz w:val="20"/>
                <w:szCs w:val="20"/>
              </w:rPr>
              <w:t>Biurko o wym. 140 x 80 x 76 cm</w:t>
            </w:r>
          </w:p>
        </w:tc>
        <w:tc>
          <w:tcPr>
            <w:tcW w:w="850" w:type="dxa"/>
          </w:tcPr>
          <w:p w14:paraId="372C92B7" w14:textId="77777777" w:rsidR="006B53A2" w:rsidRPr="00A42EEB" w:rsidRDefault="006B53A2">
            <w:pPr>
              <w:rPr>
                <w:rFonts w:ascii="Times New Roman" w:hAnsi="Times New Roman"/>
                <w:sz w:val="20"/>
                <w:szCs w:val="20"/>
              </w:rPr>
            </w:pPr>
            <w:r w:rsidRPr="00A42EEB">
              <w:rPr>
                <w:rFonts w:ascii="Times New Roman" w:hAnsi="Times New Roman"/>
                <w:sz w:val="20"/>
                <w:szCs w:val="20"/>
              </w:rPr>
              <w:t>1</w:t>
            </w:r>
          </w:p>
        </w:tc>
        <w:tc>
          <w:tcPr>
            <w:tcW w:w="1134" w:type="dxa"/>
          </w:tcPr>
          <w:p w14:paraId="44053B7D" w14:textId="77777777" w:rsidR="006B53A2" w:rsidRPr="00A42EEB" w:rsidRDefault="006B53A2">
            <w:pPr>
              <w:rPr>
                <w:rFonts w:ascii="Times New Roman" w:hAnsi="Times New Roman"/>
                <w:sz w:val="20"/>
                <w:szCs w:val="20"/>
              </w:rPr>
            </w:pPr>
          </w:p>
        </w:tc>
        <w:tc>
          <w:tcPr>
            <w:tcW w:w="1418" w:type="dxa"/>
          </w:tcPr>
          <w:p w14:paraId="3273DADC" w14:textId="77777777" w:rsidR="006B53A2" w:rsidRPr="00A42EEB" w:rsidRDefault="006B53A2">
            <w:pPr>
              <w:rPr>
                <w:rFonts w:ascii="Times New Roman" w:hAnsi="Times New Roman"/>
                <w:sz w:val="20"/>
                <w:szCs w:val="20"/>
              </w:rPr>
            </w:pPr>
          </w:p>
        </w:tc>
        <w:tc>
          <w:tcPr>
            <w:tcW w:w="1134" w:type="dxa"/>
          </w:tcPr>
          <w:p w14:paraId="01A39429" w14:textId="77777777" w:rsidR="006B53A2" w:rsidRPr="00A42EEB" w:rsidRDefault="006B53A2">
            <w:pPr>
              <w:rPr>
                <w:rFonts w:ascii="Times New Roman" w:hAnsi="Times New Roman"/>
                <w:sz w:val="20"/>
                <w:szCs w:val="20"/>
              </w:rPr>
            </w:pPr>
          </w:p>
        </w:tc>
        <w:tc>
          <w:tcPr>
            <w:tcW w:w="1701" w:type="dxa"/>
          </w:tcPr>
          <w:p w14:paraId="307C2390" w14:textId="77777777" w:rsidR="006B53A2" w:rsidRPr="00A42EEB" w:rsidRDefault="006B53A2">
            <w:pPr>
              <w:rPr>
                <w:rFonts w:ascii="Times New Roman" w:hAnsi="Times New Roman"/>
                <w:sz w:val="20"/>
                <w:szCs w:val="20"/>
              </w:rPr>
            </w:pPr>
          </w:p>
        </w:tc>
      </w:tr>
      <w:tr w:rsidR="00A42EEB" w:rsidRPr="00A42EEB" w14:paraId="0E6799D0" w14:textId="256D1E43" w:rsidTr="006B53A2">
        <w:tc>
          <w:tcPr>
            <w:tcW w:w="850" w:type="dxa"/>
          </w:tcPr>
          <w:p w14:paraId="710429A6" w14:textId="77777777" w:rsidR="006B53A2" w:rsidRPr="00A42EEB" w:rsidRDefault="006B53A2" w:rsidP="00971594">
            <w:pPr>
              <w:pStyle w:val="Akapitzlist"/>
              <w:numPr>
                <w:ilvl w:val="0"/>
                <w:numId w:val="1"/>
              </w:numPr>
              <w:jc w:val="center"/>
              <w:rPr>
                <w:rFonts w:ascii="Times New Roman" w:hAnsi="Times New Roman"/>
                <w:sz w:val="20"/>
                <w:szCs w:val="20"/>
              </w:rPr>
            </w:pPr>
          </w:p>
        </w:tc>
        <w:tc>
          <w:tcPr>
            <w:tcW w:w="1702" w:type="dxa"/>
          </w:tcPr>
          <w:p w14:paraId="47BEC4D5" w14:textId="19AAE2EE" w:rsidR="006B53A2" w:rsidRPr="00A42EEB" w:rsidRDefault="006B53A2" w:rsidP="00FF313A">
            <w:pPr>
              <w:rPr>
                <w:rFonts w:ascii="Times New Roman" w:hAnsi="Times New Roman"/>
                <w:sz w:val="20"/>
                <w:szCs w:val="20"/>
              </w:rPr>
            </w:pPr>
            <w:r w:rsidRPr="00A42EEB">
              <w:rPr>
                <w:rFonts w:ascii="Times New Roman" w:hAnsi="Times New Roman"/>
                <w:sz w:val="20"/>
                <w:szCs w:val="20"/>
              </w:rPr>
              <w:t>Krzesło obrotowe szaro-czarne</w:t>
            </w:r>
          </w:p>
          <w:p w14:paraId="7C91FF35" w14:textId="77777777" w:rsidR="006B53A2" w:rsidRPr="00A42EEB" w:rsidRDefault="006B53A2">
            <w:pPr>
              <w:rPr>
                <w:rFonts w:ascii="Times New Roman" w:hAnsi="Times New Roman"/>
                <w:sz w:val="20"/>
                <w:szCs w:val="20"/>
              </w:rPr>
            </w:pPr>
          </w:p>
        </w:tc>
        <w:tc>
          <w:tcPr>
            <w:tcW w:w="5812" w:type="dxa"/>
          </w:tcPr>
          <w:p w14:paraId="28E319F5" w14:textId="77777777" w:rsidR="00BF2A7B" w:rsidRPr="00A42EEB" w:rsidRDefault="00D006D1" w:rsidP="00ED71F0">
            <w:pPr>
              <w:rPr>
                <w:rFonts w:ascii="Times New Roman" w:hAnsi="Times New Roman"/>
                <w:sz w:val="20"/>
                <w:szCs w:val="20"/>
              </w:rPr>
            </w:pPr>
            <w:r w:rsidRPr="00A42EEB">
              <w:rPr>
                <w:rFonts w:ascii="Times New Roman" w:hAnsi="Times New Roman"/>
                <w:sz w:val="20"/>
                <w:szCs w:val="20"/>
              </w:rPr>
              <w:t xml:space="preserve">Wyposażone w wysokie, ergonomicznie wyprofilowane oparcie, zapewniające optymalne wsparcie dla kręgosłupa. Regulowana wysokość. Krzesło na kółkach. Materiał: 100% włókno syntetyczne. </w:t>
            </w:r>
          </w:p>
          <w:p w14:paraId="60C1A9A8" w14:textId="7152F0B0" w:rsidR="006B53A2" w:rsidRPr="00A42EEB" w:rsidRDefault="00BF2A7B" w:rsidP="00ED71F0">
            <w:pPr>
              <w:rPr>
                <w:rFonts w:ascii="Times New Roman" w:hAnsi="Times New Roman"/>
                <w:sz w:val="20"/>
                <w:szCs w:val="20"/>
              </w:rPr>
            </w:pPr>
            <w:r w:rsidRPr="00A42EEB">
              <w:rPr>
                <w:rFonts w:ascii="Times New Roman" w:hAnsi="Times New Roman"/>
                <w:sz w:val="20"/>
                <w:szCs w:val="20"/>
              </w:rPr>
              <w:t>W</w:t>
            </w:r>
            <w:r w:rsidR="00D006D1" w:rsidRPr="00A42EEB">
              <w:rPr>
                <w:rFonts w:ascii="Times New Roman" w:hAnsi="Times New Roman"/>
                <w:sz w:val="20"/>
                <w:szCs w:val="20"/>
              </w:rPr>
              <w:t xml:space="preserve">ym. siedziska 50 x 48 cm </w:t>
            </w:r>
            <w:r w:rsidRPr="00A42EEB">
              <w:rPr>
                <w:rFonts w:ascii="Times New Roman" w:hAnsi="Times New Roman"/>
                <w:sz w:val="20"/>
                <w:szCs w:val="20"/>
              </w:rPr>
              <w:t>,</w:t>
            </w:r>
            <w:r w:rsidR="00D006D1" w:rsidRPr="00A42EEB">
              <w:rPr>
                <w:rFonts w:ascii="Times New Roman" w:hAnsi="Times New Roman"/>
                <w:sz w:val="20"/>
                <w:szCs w:val="20"/>
              </w:rPr>
              <w:t>wys. siedziska 51-57 cm</w:t>
            </w:r>
          </w:p>
        </w:tc>
        <w:tc>
          <w:tcPr>
            <w:tcW w:w="850" w:type="dxa"/>
          </w:tcPr>
          <w:p w14:paraId="00966EB9" w14:textId="77777777" w:rsidR="006B53A2" w:rsidRPr="00A42EEB" w:rsidRDefault="006B53A2">
            <w:pPr>
              <w:rPr>
                <w:rFonts w:ascii="Times New Roman" w:hAnsi="Times New Roman"/>
                <w:sz w:val="20"/>
                <w:szCs w:val="20"/>
              </w:rPr>
            </w:pPr>
            <w:r w:rsidRPr="00A42EEB">
              <w:rPr>
                <w:rFonts w:ascii="Times New Roman" w:hAnsi="Times New Roman"/>
                <w:sz w:val="20"/>
                <w:szCs w:val="20"/>
              </w:rPr>
              <w:t>1</w:t>
            </w:r>
          </w:p>
        </w:tc>
        <w:tc>
          <w:tcPr>
            <w:tcW w:w="1134" w:type="dxa"/>
          </w:tcPr>
          <w:p w14:paraId="262256C5" w14:textId="77777777" w:rsidR="006B53A2" w:rsidRPr="00A42EEB" w:rsidRDefault="006B53A2">
            <w:pPr>
              <w:rPr>
                <w:rFonts w:ascii="Times New Roman" w:hAnsi="Times New Roman"/>
                <w:sz w:val="20"/>
                <w:szCs w:val="20"/>
              </w:rPr>
            </w:pPr>
          </w:p>
        </w:tc>
        <w:tc>
          <w:tcPr>
            <w:tcW w:w="1418" w:type="dxa"/>
          </w:tcPr>
          <w:p w14:paraId="12CE60BD" w14:textId="77777777" w:rsidR="006B53A2" w:rsidRPr="00A42EEB" w:rsidRDefault="006B53A2">
            <w:pPr>
              <w:rPr>
                <w:rFonts w:ascii="Times New Roman" w:hAnsi="Times New Roman"/>
                <w:sz w:val="20"/>
                <w:szCs w:val="20"/>
              </w:rPr>
            </w:pPr>
          </w:p>
        </w:tc>
        <w:tc>
          <w:tcPr>
            <w:tcW w:w="1134" w:type="dxa"/>
          </w:tcPr>
          <w:p w14:paraId="3460D516" w14:textId="77777777" w:rsidR="006B53A2" w:rsidRPr="00A42EEB" w:rsidRDefault="006B53A2">
            <w:pPr>
              <w:rPr>
                <w:rFonts w:ascii="Times New Roman" w:hAnsi="Times New Roman"/>
                <w:sz w:val="20"/>
                <w:szCs w:val="20"/>
              </w:rPr>
            </w:pPr>
          </w:p>
        </w:tc>
        <w:tc>
          <w:tcPr>
            <w:tcW w:w="1701" w:type="dxa"/>
          </w:tcPr>
          <w:p w14:paraId="662EA6BC" w14:textId="77777777" w:rsidR="006B53A2" w:rsidRPr="00A42EEB" w:rsidRDefault="006B53A2">
            <w:pPr>
              <w:rPr>
                <w:rFonts w:ascii="Times New Roman" w:hAnsi="Times New Roman"/>
                <w:sz w:val="20"/>
                <w:szCs w:val="20"/>
              </w:rPr>
            </w:pPr>
          </w:p>
        </w:tc>
      </w:tr>
      <w:tr w:rsidR="00A42EEB" w:rsidRPr="00A42EEB" w14:paraId="5E7DFA02" w14:textId="26BF758E" w:rsidTr="006B53A2">
        <w:tc>
          <w:tcPr>
            <w:tcW w:w="850" w:type="dxa"/>
          </w:tcPr>
          <w:p w14:paraId="3784822A" w14:textId="77777777" w:rsidR="006B53A2" w:rsidRPr="00A42EEB" w:rsidRDefault="006B53A2" w:rsidP="00547E86">
            <w:pPr>
              <w:pStyle w:val="Akapitzlist"/>
              <w:numPr>
                <w:ilvl w:val="0"/>
                <w:numId w:val="1"/>
              </w:numPr>
              <w:jc w:val="center"/>
              <w:rPr>
                <w:rFonts w:ascii="Times New Roman" w:hAnsi="Times New Roman"/>
                <w:sz w:val="20"/>
                <w:szCs w:val="20"/>
              </w:rPr>
            </w:pPr>
          </w:p>
        </w:tc>
        <w:tc>
          <w:tcPr>
            <w:tcW w:w="1702" w:type="dxa"/>
          </w:tcPr>
          <w:p w14:paraId="71824CED" w14:textId="76FEA1F2" w:rsidR="006B53A2" w:rsidRPr="00A42EEB" w:rsidRDefault="006B53A2" w:rsidP="004A777F">
            <w:pPr>
              <w:rPr>
                <w:rFonts w:ascii="Times New Roman" w:hAnsi="Times New Roman"/>
                <w:sz w:val="20"/>
                <w:szCs w:val="20"/>
              </w:rPr>
            </w:pPr>
            <w:proofErr w:type="spellStart"/>
            <w:r w:rsidRPr="00A42EEB">
              <w:rPr>
                <w:rFonts w:ascii="Times New Roman" w:hAnsi="Times New Roman"/>
                <w:sz w:val="20"/>
                <w:szCs w:val="20"/>
              </w:rPr>
              <w:t>Quadro</w:t>
            </w:r>
            <w:proofErr w:type="spellEnd"/>
            <w:r w:rsidRPr="00A42EEB">
              <w:rPr>
                <w:rFonts w:ascii="Times New Roman" w:hAnsi="Times New Roman"/>
                <w:sz w:val="20"/>
                <w:szCs w:val="20"/>
              </w:rPr>
              <w:t xml:space="preserve"> - regał </w:t>
            </w:r>
          </w:p>
        </w:tc>
        <w:tc>
          <w:tcPr>
            <w:tcW w:w="5812" w:type="dxa"/>
          </w:tcPr>
          <w:p w14:paraId="2ECE0327" w14:textId="6D65E350" w:rsidR="006B53A2" w:rsidRPr="00A42EEB" w:rsidRDefault="006B53A2">
            <w:pPr>
              <w:rPr>
                <w:rFonts w:ascii="Times New Roman" w:hAnsi="Times New Roman"/>
                <w:sz w:val="20"/>
                <w:szCs w:val="20"/>
              </w:rPr>
            </w:pPr>
            <w:r w:rsidRPr="00A42EEB">
              <w:rPr>
                <w:rFonts w:ascii="Times New Roman" w:hAnsi="Times New Roman"/>
                <w:sz w:val="20"/>
                <w:szCs w:val="20"/>
              </w:rPr>
              <w:t>Regał z 2 przegrodami i 2 półkami, biały, wym. 116,6 x 41,5 x 124,2 cm z możliwością montowania drzwiczek</w:t>
            </w:r>
            <w:r w:rsidR="0086607C" w:rsidRPr="00A42EEB">
              <w:rPr>
                <w:rFonts w:ascii="Times New Roman" w:hAnsi="Times New Roman"/>
                <w:sz w:val="20"/>
                <w:szCs w:val="20"/>
              </w:rPr>
              <w:t>,</w:t>
            </w:r>
            <w:r w:rsidR="00BF2A7B" w:rsidRPr="00A42EEB">
              <w:rPr>
                <w:rFonts w:ascii="Times New Roman" w:hAnsi="Times New Roman"/>
                <w:sz w:val="20"/>
                <w:szCs w:val="20"/>
              </w:rPr>
              <w:t xml:space="preserve"> półek</w:t>
            </w:r>
            <w:r w:rsidR="0086607C" w:rsidRPr="00A42EEB">
              <w:rPr>
                <w:rFonts w:ascii="Times New Roman" w:hAnsi="Times New Roman"/>
                <w:sz w:val="20"/>
                <w:szCs w:val="20"/>
              </w:rPr>
              <w:t xml:space="preserve"> i szuflad</w:t>
            </w:r>
          </w:p>
        </w:tc>
        <w:tc>
          <w:tcPr>
            <w:tcW w:w="850" w:type="dxa"/>
          </w:tcPr>
          <w:p w14:paraId="305BCE1A" w14:textId="0498F5EB" w:rsidR="006B53A2" w:rsidRPr="00A42EEB" w:rsidRDefault="006B53A2">
            <w:pPr>
              <w:rPr>
                <w:rFonts w:ascii="Times New Roman" w:hAnsi="Times New Roman"/>
                <w:sz w:val="20"/>
                <w:szCs w:val="20"/>
              </w:rPr>
            </w:pPr>
            <w:r w:rsidRPr="00A42EEB">
              <w:rPr>
                <w:rFonts w:ascii="Times New Roman" w:hAnsi="Times New Roman"/>
                <w:sz w:val="20"/>
                <w:szCs w:val="20"/>
              </w:rPr>
              <w:t>3</w:t>
            </w:r>
          </w:p>
        </w:tc>
        <w:tc>
          <w:tcPr>
            <w:tcW w:w="1134" w:type="dxa"/>
          </w:tcPr>
          <w:p w14:paraId="4CFE9A9B" w14:textId="77777777" w:rsidR="006B53A2" w:rsidRPr="00A42EEB" w:rsidRDefault="006B53A2">
            <w:pPr>
              <w:rPr>
                <w:rFonts w:ascii="Times New Roman" w:hAnsi="Times New Roman"/>
                <w:sz w:val="20"/>
                <w:szCs w:val="20"/>
              </w:rPr>
            </w:pPr>
          </w:p>
        </w:tc>
        <w:tc>
          <w:tcPr>
            <w:tcW w:w="1418" w:type="dxa"/>
          </w:tcPr>
          <w:p w14:paraId="52C087A0" w14:textId="77777777" w:rsidR="006B53A2" w:rsidRPr="00A42EEB" w:rsidRDefault="006B53A2">
            <w:pPr>
              <w:rPr>
                <w:rFonts w:ascii="Times New Roman" w:hAnsi="Times New Roman"/>
                <w:sz w:val="20"/>
                <w:szCs w:val="20"/>
              </w:rPr>
            </w:pPr>
          </w:p>
        </w:tc>
        <w:tc>
          <w:tcPr>
            <w:tcW w:w="1134" w:type="dxa"/>
          </w:tcPr>
          <w:p w14:paraId="5BB4035D" w14:textId="77777777" w:rsidR="006B53A2" w:rsidRPr="00A42EEB" w:rsidRDefault="006B53A2">
            <w:pPr>
              <w:rPr>
                <w:rFonts w:ascii="Times New Roman" w:hAnsi="Times New Roman"/>
                <w:sz w:val="20"/>
                <w:szCs w:val="20"/>
              </w:rPr>
            </w:pPr>
          </w:p>
        </w:tc>
        <w:tc>
          <w:tcPr>
            <w:tcW w:w="1701" w:type="dxa"/>
          </w:tcPr>
          <w:p w14:paraId="1A0D9AB6" w14:textId="77777777" w:rsidR="006B53A2" w:rsidRPr="00A42EEB" w:rsidRDefault="006B53A2">
            <w:pPr>
              <w:rPr>
                <w:rFonts w:ascii="Times New Roman" w:hAnsi="Times New Roman"/>
                <w:sz w:val="20"/>
                <w:szCs w:val="20"/>
              </w:rPr>
            </w:pPr>
          </w:p>
        </w:tc>
      </w:tr>
      <w:tr w:rsidR="00A42EEB" w:rsidRPr="00A42EEB" w14:paraId="61BCE8EF" w14:textId="16F4EE98" w:rsidTr="00F82A19">
        <w:trPr>
          <w:trHeight w:val="1184"/>
        </w:trPr>
        <w:tc>
          <w:tcPr>
            <w:tcW w:w="850" w:type="dxa"/>
          </w:tcPr>
          <w:p w14:paraId="21ED066E" w14:textId="77777777" w:rsidR="006B53A2" w:rsidRPr="00A42EEB" w:rsidRDefault="006B53A2" w:rsidP="00547E86">
            <w:pPr>
              <w:pStyle w:val="Akapitzlist"/>
              <w:numPr>
                <w:ilvl w:val="0"/>
                <w:numId w:val="1"/>
              </w:numPr>
              <w:jc w:val="center"/>
              <w:rPr>
                <w:rFonts w:ascii="Times New Roman" w:hAnsi="Times New Roman"/>
                <w:sz w:val="20"/>
                <w:szCs w:val="20"/>
              </w:rPr>
            </w:pPr>
          </w:p>
        </w:tc>
        <w:tc>
          <w:tcPr>
            <w:tcW w:w="1702" w:type="dxa"/>
          </w:tcPr>
          <w:p w14:paraId="1D1C6C6D" w14:textId="03F165C0" w:rsidR="006B53A2" w:rsidRPr="00A42EEB" w:rsidRDefault="006B53A2">
            <w:pPr>
              <w:rPr>
                <w:rFonts w:ascii="Times New Roman" w:eastAsia="Times New Roman" w:hAnsi="Times New Roman"/>
                <w:sz w:val="20"/>
                <w:szCs w:val="20"/>
              </w:rPr>
            </w:pPr>
            <w:proofErr w:type="spellStart"/>
            <w:r w:rsidRPr="00A42EEB">
              <w:rPr>
                <w:rFonts w:ascii="Times New Roman" w:hAnsi="Times New Roman"/>
                <w:sz w:val="20"/>
                <w:szCs w:val="20"/>
              </w:rPr>
              <w:t>Quadro</w:t>
            </w:r>
            <w:proofErr w:type="spellEnd"/>
            <w:r w:rsidRPr="00A42EEB">
              <w:rPr>
                <w:rFonts w:ascii="Times New Roman" w:hAnsi="Times New Roman"/>
                <w:sz w:val="20"/>
                <w:szCs w:val="20"/>
              </w:rPr>
              <w:t xml:space="preserve"> - nadstawka z 2 przegrodami i półką - biała skrzynia</w:t>
            </w:r>
          </w:p>
        </w:tc>
        <w:tc>
          <w:tcPr>
            <w:tcW w:w="5812" w:type="dxa"/>
          </w:tcPr>
          <w:p w14:paraId="6912A8AB" w14:textId="61831DFE" w:rsidR="006B53A2" w:rsidRPr="00A42EEB" w:rsidRDefault="006B53A2" w:rsidP="00ED71F0">
            <w:pPr>
              <w:rPr>
                <w:rFonts w:ascii="Times New Roman" w:hAnsi="Times New Roman"/>
                <w:sz w:val="20"/>
                <w:szCs w:val="20"/>
              </w:rPr>
            </w:pPr>
            <w:r w:rsidRPr="00A42EEB">
              <w:rPr>
                <w:rFonts w:ascii="Times New Roman" w:hAnsi="Times New Roman"/>
                <w:sz w:val="20"/>
                <w:szCs w:val="20"/>
              </w:rPr>
              <w:t>Nadstawka z 2 przegrodami i półką - biała skrzynia wym. 116.6 x 41,5 x 78,6 cm</w:t>
            </w:r>
          </w:p>
          <w:p w14:paraId="6678497E" w14:textId="7B55F96F" w:rsidR="006B53A2" w:rsidRPr="00A42EEB" w:rsidRDefault="006B53A2">
            <w:pPr>
              <w:rPr>
                <w:rFonts w:ascii="Times New Roman" w:hAnsi="Times New Roman"/>
                <w:sz w:val="20"/>
                <w:szCs w:val="20"/>
              </w:rPr>
            </w:pPr>
          </w:p>
        </w:tc>
        <w:tc>
          <w:tcPr>
            <w:tcW w:w="850" w:type="dxa"/>
          </w:tcPr>
          <w:p w14:paraId="2FA853F2" w14:textId="3627A00E" w:rsidR="006B53A2" w:rsidRPr="00A42EEB" w:rsidRDefault="006B53A2">
            <w:pPr>
              <w:rPr>
                <w:rFonts w:ascii="Times New Roman" w:hAnsi="Times New Roman"/>
                <w:sz w:val="20"/>
                <w:szCs w:val="20"/>
              </w:rPr>
            </w:pPr>
            <w:r w:rsidRPr="00A42EEB">
              <w:rPr>
                <w:rFonts w:ascii="Times New Roman" w:hAnsi="Times New Roman"/>
                <w:sz w:val="20"/>
                <w:szCs w:val="20"/>
              </w:rPr>
              <w:t>3</w:t>
            </w:r>
          </w:p>
        </w:tc>
        <w:tc>
          <w:tcPr>
            <w:tcW w:w="1134" w:type="dxa"/>
          </w:tcPr>
          <w:p w14:paraId="67A93757" w14:textId="77777777" w:rsidR="006B53A2" w:rsidRPr="00A42EEB" w:rsidRDefault="006B53A2">
            <w:pPr>
              <w:rPr>
                <w:rFonts w:ascii="Times New Roman" w:hAnsi="Times New Roman"/>
                <w:sz w:val="20"/>
                <w:szCs w:val="20"/>
              </w:rPr>
            </w:pPr>
          </w:p>
        </w:tc>
        <w:tc>
          <w:tcPr>
            <w:tcW w:w="1418" w:type="dxa"/>
          </w:tcPr>
          <w:p w14:paraId="453235F8" w14:textId="77777777" w:rsidR="006B53A2" w:rsidRPr="00A42EEB" w:rsidRDefault="006B53A2">
            <w:pPr>
              <w:rPr>
                <w:rFonts w:ascii="Times New Roman" w:hAnsi="Times New Roman"/>
                <w:sz w:val="20"/>
                <w:szCs w:val="20"/>
              </w:rPr>
            </w:pPr>
          </w:p>
        </w:tc>
        <w:tc>
          <w:tcPr>
            <w:tcW w:w="1134" w:type="dxa"/>
          </w:tcPr>
          <w:p w14:paraId="125176A5" w14:textId="77777777" w:rsidR="006B53A2" w:rsidRPr="00A42EEB" w:rsidRDefault="006B53A2">
            <w:pPr>
              <w:rPr>
                <w:rFonts w:ascii="Times New Roman" w:hAnsi="Times New Roman"/>
                <w:sz w:val="20"/>
                <w:szCs w:val="20"/>
              </w:rPr>
            </w:pPr>
          </w:p>
        </w:tc>
        <w:tc>
          <w:tcPr>
            <w:tcW w:w="1701" w:type="dxa"/>
          </w:tcPr>
          <w:p w14:paraId="4D71F2B8" w14:textId="77777777" w:rsidR="006B53A2" w:rsidRPr="00A42EEB" w:rsidRDefault="006B53A2">
            <w:pPr>
              <w:rPr>
                <w:rFonts w:ascii="Times New Roman" w:hAnsi="Times New Roman"/>
                <w:sz w:val="20"/>
                <w:szCs w:val="20"/>
              </w:rPr>
            </w:pPr>
          </w:p>
        </w:tc>
      </w:tr>
      <w:tr w:rsidR="00A42EEB" w:rsidRPr="00A42EEB" w14:paraId="6806EF4C" w14:textId="27794AD9" w:rsidTr="006B53A2">
        <w:tc>
          <w:tcPr>
            <w:tcW w:w="850" w:type="dxa"/>
          </w:tcPr>
          <w:p w14:paraId="2740FAFB" w14:textId="77777777" w:rsidR="006B53A2" w:rsidRPr="00A42EEB" w:rsidRDefault="006B53A2" w:rsidP="00547E86">
            <w:pPr>
              <w:pStyle w:val="Akapitzlist"/>
              <w:numPr>
                <w:ilvl w:val="0"/>
                <w:numId w:val="1"/>
              </w:numPr>
              <w:jc w:val="center"/>
              <w:rPr>
                <w:rFonts w:ascii="Times New Roman" w:hAnsi="Times New Roman"/>
                <w:sz w:val="20"/>
                <w:szCs w:val="20"/>
              </w:rPr>
            </w:pPr>
          </w:p>
        </w:tc>
        <w:tc>
          <w:tcPr>
            <w:tcW w:w="1702" w:type="dxa"/>
          </w:tcPr>
          <w:p w14:paraId="35CDA243" w14:textId="0D98329A" w:rsidR="006B53A2" w:rsidRPr="00A42EEB" w:rsidRDefault="006B53A2" w:rsidP="00071B9D">
            <w:pPr>
              <w:rPr>
                <w:rFonts w:ascii="Times New Roman" w:eastAsia="Times New Roman" w:hAnsi="Times New Roman"/>
                <w:sz w:val="20"/>
                <w:szCs w:val="20"/>
              </w:rPr>
            </w:pPr>
            <w:proofErr w:type="spellStart"/>
            <w:r w:rsidRPr="00A42EEB">
              <w:rPr>
                <w:rFonts w:ascii="Times New Roman" w:hAnsi="Times New Roman"/>
                <w:sz w:val="20"/>
                <w:szCs w:val="20"/>
              </w:rPr>
              <w:t>Quadro</w:t>
            </w:r>
            <w:proofErr w:type="spellEnd"/>
            <w:r w:rsidRPr="00A42EEB">
              <w:rPr>
                <w:rFonts w:ascii="Times New Roman" w:hAnsi="Times New Roman"/>
                <w:sz w:val="20"/>
                <w:szCs w:val="20"/>
              </w:rPr>
              <w:t xml:space="preserve"> - drzwiczki małe 90 - </w:t>
            </w:r>
            <w:proofErr w:type="spellStart"/>
            <w:r w:rsidRPr="00A42EEB">
              <w:rPr>
                <w:rFonts w:ascii="Times New Roman" w:hAnsi="Times New Roman"/>
                <w:sz w:val="20"/>
                <w:szCs w:val="20"/>
              </w:rPr>
              <w:t>limonkowe</w:t>
            </w:r>
            <w:proofErr w:type="spellEnd"/>
          </w:p>
          <w:p w14:paraId="02E94714" w14:textId="77777777" w:rsidR="006B53A2" w:rsidRPr="00A42EEB" w:rsidRDefault="006B53A2">
            <w:pPr>
              <w:rPr>
                <w:rFonts w:ascii="Times New Roman" w:hAnsi="Times New Roman"/>
                <w:sz w:val="20"/>
                <w:szCs w:val="20"/>
              </w:rPr>
            </w:pPr>
          </w:p>
        </w:tc>
        <w:tc>
          <w:tcPr>
            <w:tcW w:w="5812" w:type="dxa"/>
          </w:tcPr>
          <w:p w14:paraId="7686DE37" w14:textId="77777777" w:rsidR="006B53A2" w:rsidRPr="00A42EEB" w:rsidRDefault="006B53A2" w:rsidP="00071B9D">
            <w:pPr>
              <w:rPr>
                <w:rFonts w:ascii="Times New Roman" w:hAnsi="Times New Roman"/>
                <w:sz w:val="20"/>
                <w:szCs w:val="20"/>
              </w:rPr>
            </w:pPr>
            <w:r w:rsidRPr="00A42EEB">
              <w:rPr>
                <w:rFonts w:ascii="Times New Roman" w:hAnsi="Times New Roman"/>
                <w:sz w:val="20"/>
                <w:szCs w:val="20"/>
              </w:rPr>
              <w:t xml:space="preserve">Wykonane z płyty MDF o gr. 18 mm pokrytej trwałą okleiną termoplastyczną, przeznaczone do mocowania na ściankach zewnętrznych w szafkach z kolekcji </w:t>
            </w:r>
            <w:proofErr w:type="spellStart"/>
            <w:r w:rsidRPr="00A42EEB">
              <w:rPr>
                <w:rFonts w:ascii="Times New Roman" w:hAnsi="Times New Roman"/>
                <w:sz w:val="20"/>
                <w:szCs w:val="20"/>
              </w:rPr>
              <w:t>Quadro</w:t>
            </w:r>
            <w:proofErr w:type="spellEnd"/>
            <w:r w:rsidRPr="00A42EEB">
              <w:rPr>
                <w:rFonts w:ascii="Times New Roman" w:hAnsi="Times New Roman"/>
                <w:sz w:val="20"/>
                <w:szCs w:val="20"/>
              </w:rPr>
              <w:t xml:space="preserve"> </w:t>
            </w:r>
          </w:p>
          <w:p w14:paraId="4A588037" w14:textId="7E2290A1" w:rsidR="006B53A2" w:rsidRPr="00A42EEB" w:rsidRDefault="006B53A2" w:rsidP="00ED71F0">
            <w:pPr>
              <w:rPr>
                <w:rFonts w:ascii="Times New Roman" w:hAnsi="Times New Roman"/>
                <w:sz w:val="20"/>
                <w:szCs w:val="20"/>
              </w:rPr>
            </w:pPr>
            <w:r w:rsidRPr="00A42EEB">
              <w:rPr>
                <w:rFonts w:ascii="Times New Roman" w:hAnsi="Times New Roman"/>
                <w:sz w:val="20"/>
                <w:szCs w:val="20"/>
              </w:rPr>
              <w:t xml:space="preserve">Wym. 37 x 37 cm </w:t>
            </w:r>
          </w:p>
        </w:tc>
        <w:tc>
          <w:tcPr>
            <w:tcW w:w="850" w:type="dxa"/>
          </w:tcPr>
          <w:p w14:paraId="403B8F6E" w14:textId="24C21AEA" w:rsidR="006B53A2" w:rsidRPr="00A42EEB" w:rsidRDefault="006B53A2">
            <w:pPr>
              <w:rPr>
                <w:rFonts w:ascii="Times New Roman" w:hAnsi="Times New Roman"/>
                <w:sz w:val="20"/>
                <w:szCs w:val="20"/>
              </w:rPr>
            </w:pPr>
            <w:r w:rsidRPr="00A42EEB">
              <w:rPr>
                <w:rFonts w:ascii="Times New Roman" w:hAnsi="Times New Roman"/>
                <w:sz w:val="20"/>
                <w:szCs w:val="20"/>
              </w:rPr>
              <w:t>9</w:t>
            </w:r>
          </w:p>
        </w:tc>
        <w:tc>
          <w:tcPr>
            <w:tcW w:w="1134" w:type="dxa"/>
          </w:tcPr>
          <w:p w14:paraId="47FA4A73" w14:textId="77777777" w:rsidR="006B53A2" w:rsidRPr="00A42EEB" w:rsidRDefault="006B53A2">
            <w:pPr>
              <w:rPr>
                <w:rFonts w:ascii="Times New Roman" w:hAnsi="Times New Roman"/>
                <w:sz w:val="20"/>
                <w:szCs w:val="20"/>
              </w:rPr>
            </w:pPr>
          </w:p>
        </w:tc>
        <w:tc>
          <w:tcPr>
            <w:tcW w:w="1418" w:type="dxa"/>
          </w:tcPr>
          <w:p w14:paraId="5C17B6F0" w14:textId="77777777" w:rsidR="006B53A2" w:rsidRPr="00A42EEB" w:rsidRDefault="006B53A2">
            <w:pPr>
              <w:rPr>
                <w:rFonts w:ascii="Times New Roman" w:hAnsi="Times New Roman"/>
                <w:sz w:val="20"/>
                <w:szCs w:val="20"/>
              </w:rPr>
            </w:pPr>
          </w:p>
        </w:tc>
        <w:tc>
          <w:tcPr>
            <w:tcW w:w="1134" w:type="dxa"/>
          </w:tcPr>
          <w:p w14:paraId="19BA0E39" w14:textId="77777777" w:rsidR="006B53A2" w:rsidRPr="00A42EEB" w:rsidRDefault="006B53A2">
            <w:pPr>
              <w:rPr>
                <w:rFonts w:ascii="Times New Roman" w:hAnsi="Times New Roman"/>
                <w:sz w:val="20"/>
                <w:szCs w:val="20"/>
              </w:rPr>
            </w:pPr>
          </w:p>
        </w:tc>
        <w:tc>
          <w:tcPr>
            <w:tcW w:w="1701" w:type="dxa"/>
          </w:tcPr>
          <w:p w14:paraId="73391DAD" w14:textId="77777777" w:rsidR="006B53A2" w:rsidRPr="00A42EEB" w:rsidRDefault="006B53A2">
            <w:pPr>
              <w:rPr>
                <w:rFonts w:ascii="Times New Roman" w:hAnsi="Times New Roman"/>
                <w:sz w:val="20"/>
                <w:szCs w:val="20"/>
              </w:rPr>
            </w:pPr>
          </w:p>
        </w:tc>
      </w:tr>
      <w:tr w:rsidR="00A42EEB" w:rsidRPr="00A42EEB" w14:paraId="3360E5F0" w14:textId="7134748C" w:rsidTr="006B53A2">
        <w:tc>
          <w:tcPr>
            <w:tcW w:w="850" w:type="dxa"/>
          </w:tcPr>
          <w:p w14:paraId="6D17286C" w14:textId="77777777" w:rsidR="006B53A2" w:rsidRPr="00A42EEB" w:rsidRDefault="006B53A2" w:rsidP="00547E86">
            <w:pPr>
              <w:pStyle w:val="Akapitzlist"/>
              <w:numPr>
                <w:ilvl w:val="0"/>
                <w:numId w:val="1"/>
              </w:numPr>
              <w:jc w:val="center"/>
              <w:rPr>
                <w:rFonts w:ascii="Times New Roman" w:hAnsi="Times New Roman"/>
                <w:sz w:val="20"/>
                <w:szCs w:val="20"/>
              </w:rPr>
            </w:pPr>
          </w:p>
        </w:tc>
        <w:tc>
          <w:tcPr>
            <w:tcW w:w="1702" w:type="dxa"/>
          </w:tcPr>
          <w:p w14:paraId="5D5AA80A" w14:textId="1E06EE4C" w:rsidR="006B53A2" w:rsidRPr="00A42EEB" w:rsidRDefault="006B53A2" w:rsidP="00071B9D">
            <w:pPr>
              <w:rPr>
                <w:rFonts w:ascii="Times New Roman" w:eastAsia="Times New Roman" w:hAnsi="Times New Roman"/>
                <w:sz w:val="20"/>
                <w:szCs w:val="20"/>
              </w:rPr>
            </w:pPr>
            <w:proofErr w:type="spellStart"/>
            <w:r w:rsidRPr="00A42EEB">
              <w:rPr>
                <w:rFonts w:ascii="Times New Roman" w:hAnsi="Times New Roman"/>
                <w:sz w:val="20"/>
                <w:szCs w:val="20"/>
              </w:rPr>
              <w:t>Quadro</w:t>
            </w:r>
            <w:proofErr w:type="spellEnd"/>
            <w:r w:rsidRPr="00A42EEB">
              <w:rPr>
                <w:rFonts w:ascii="Times New Roman" w:hAnsi="Times New Roman"/>
                <w:sz w:val="20"/>
                <w:szCs w:val="20"/>
              </w:rPr>
              <w:t xml:space="preserve"> - drzwiczki średnie 90 - szare</w:t>
            </w:r>
          </w:p>
          <w:p w14:paraId="2C76B411" w14:textId="77777777" w:rsidR="006B53A2" w:rsidRPr="00A42EEB" w:rsidRDefault="006B53A2">
            <w:pPr>
              <w:rPr>
                <w:rFonts w:ascii="Times New Roman" w:hAnsi="Times New Roman"/>
                <w:sz w:val="20"/>
                <w:szCs w:val="20"/>
              </w:rPr>
            </w:pPr>
          </w:p>
        </w:tc>
        <w:tc>
          <w:tcPr>
            <w:tcW w:w="5812" w:type="dxa"/>
          </w:tcPr>
          <w:p w14:paraId="520F37EF" w14:textId="77777777" w:rsidR="006B53A2" w:rsidRPr="00A42EEB" w:rsidRDefault="006B53A2" w:rsidP="00071B9D">
            <w:pPr>
              <w:rPr>
                <w:rFonts w:ascii="Times New Roman" w:hAnsi="Times New Roman"/>
                <w:sz w:val="20"/>
                <w:szCs w:val="20"/>
              </w:rPr>
            </w:pPr>
            <w:r w:rsidRPr="00A42EEB">
              <w:rPr>
                <w:rFonts w:ascii="Times New Roman" w:hAnsi="Times New Roman"/>
                <w:sz w:val="20"/>
                <w:szCs w:val="20"/>
              </w:rPr>
              <w:lastRenderedPageBreak/>
              <w:t xml:space="preserve">Wykonane z płyty MDF o gr. 18 mm pokrytej trwałą okleiną termoplastyczną, przeznaczone do mocowania na ściankach zewnętrznych w szafkach z kolekcji </w:t>
            </w:r>
            <w:proofErr w:type="spellStart"/>
            <w:r w:rsidRPr="00A42EEB">
              <w:rPr>
                <w:rFonts w:ascii="Times New Roman" w:hAnsi="Times New Roman"/>
                <w:sz w:val="20"/>
                <w:szCs w:val="20"/>
              </w:rPr>
              <w:t>Quadro</w:t>
            </w:r>
            <w:proofErr w:type="spellEnd"/>
          </w:p>
          <w:p w14:paraId="60E6BB54" w14:textId="79DF5090" w:rsidR="006B53A2" w:rsidRPr="00A42EEB" w:rsidRDefault="006B53A2" w:rsidP="00ED71F0">
            <w:pPr>
              <w:rPr>
                <w:rFonts w:ascii="Times New Roman" w:hAnsi="Times New Roman"/>
                <w:sz w:val="20"/>
                <w:szCs w:val="20"/>
              </w:rPr>
            </w:pPr>
            <w:r w:rsidRPr="00A42EEB">
              <w:rPr>
                <w:rFonts w:ascii="Times New Roman" w:hAnsi="Times New Roman"/>
                <w:sz w:val="20"/>
                <w:szCs w:val="20"/>
              </w:rPr>
              <w:lastRenderedPageBreak/>
              <w:t xml:space="preserve">Wym. 37 x 74,4 cm </w:t>
            </w:r>
          </w:p>
        </w:tc>
        <w:tc>
          <w:tcPr>
            <w:tcW w:w="850" w:type="dxa"/>
          </w:tcPr>
          <w:p w14:paraId="0EAD667A" w14:textId="1FD820D6" w:rsidR="006B53A2" w:rsidRPr="00A42EEB" w:rsidRDefault="006B53A2">
            <w:pPr>
              <w:rPr>
                <w:rFonts w:ascii="Times New Roman" w:hAnsi="Times New Roman"/>
                <w:sz w:val="20"/>
                <w:szCs w:val="20"/>
              </w:rPr>
            </w:pPr>
            <w:r w:rsidRPr="00A42EEB">
              <w:rPr>
                <w:rFonts w:ascii="Times New Roman" w:hAnsi="Times New Roman"/>
                <w:sz w:val="20"/>
                <w:szCs w:val="20"/>
              </w:rPr>
              <w:lastRenderedPageBreak/>
              <w:t>9</w:t>
            </w:r>
          </w:p>
        </w:tc>
        <w:tc>
          <w:tcPr>
            <w:tcW w:w="1134" w:type="dxa"/>
          </w:tcPr>
          <w:p w14:paraId="2D410B72" w14:textId="77777777" w:rsidR="006B53A2" w:rsidRPr="00A42EEB" w:rsidRDefault="006B53A2">
            <w:pPr>
              <w:rPr>
                <w:rFonts w:ascii="Times New Roman" w:hAnsi="Times New Roman"/>
                <w:sz w:val="20"/>
                <w:szCs w:val="20"/>
              </w:rPr>
            </w:pPr>
          </w:p>
        </w:tc>
        <w:tc>
          <w:tcPr>
            <w:tcW w:w="1418" w:type="dxa"/>
          </w:tcPr>
          <w:p w14:paraId="5943BDBE" w14:textId="77777777" w:rsidR="006B53A2" w:rsidRPr="00A42EEB" w:rsidRDefault="006B53A2">
            <w:pPr>
              <w:rPr>
                <w:rFonts w:ascii="Times New Roman" w:hAnsi="Times New Roman"/>
                <w:sz w:val="20"/>
                <w:szCs w:val="20"/>
              </w:rPr>
            </w:pPr>
          </w:p>
        </w:tc>
        <w:tc>
          <w:tcPr>
            <w:tcW w:w="1134" w:type="dxa"/>
          </w:tcPr>
          <w:p w14:paraId="1A6D409F" w14:textId="77777777" w:rsidR="006B53A2" w:rsidRPr="00A42EEB" w:rsidRDefault="006B53A2">
            <w:pPr>
              <w:rPr>
                <w:rFonts w:ascii="Times New Roman" w:hAnsi="Times New Roman"/>
                <w:sz w:val="20"/>
                <w:szCs w:val="20"/>
              </w:rPr>
            </w:pPr>
          </w:p>
        </w:tc>
        <w:tc>
          <w:tcPr>
            <w:tcW w:w="1701" w:type="dxa"/>
          </w:tcPr>
          <w:p w14:paraId="0468250F" w14:textId="77777777" w:rsidR="006B53A2" w:rsidRPr="00A42EEB" w:rsidRDefault="006B53A2">
            <w:pPr>
              <w:rPr>
                <w:rFonts w:ascii="Times New Roman" w:hAnsi="Times New Roman"/>
                <w:sz w:val="20"/>
                <w:szCs w:val="20"/>
              </w:rPr>
            </w:pPr>
          </w:p>
        </w:tc>
      </w:tr>
      <w:tr w:rsidR="00A42EEB" w:rsidRPr="00A42EEB" w14:paraId="4B7267A7" w14:textId="2A627037" w:rsidTr="006B53A2">
        <w:tc>
          <w:tcPr>
            <w:tcW w:w="850" w:type="dxa"/>
          </w:tcPr>
          <w:p w14:paraId="6728DC9D" w14:textId="77777777" w:rsidR="006B53A2" w:rsidRPr="00A42EEB" w:rsidRDefault="006B53A2" w:rsidP="00547E86">
            <w:pPr>
              <w:pStyle w:val="Akapitzlist"/>
              <w:numPr>
                <w:ilvl w:val="0"/>
                <w:numId w:val="1"/>
              </w:numPr>
              <w:jc w:val="center"/>
              <w:rPr>
                <w:rFonts w:ascii="Times New Roman" w:hAnsi="Times New Roman"/>
                <w:sz w:val="20"/>
                <w:szCs w:val="20"/>
              </w:rPr>
            </w:pPr>
          </w:p>
        </w:tc>
        <w:tc>
          <w:tcPr>
            <w:tcW w:w="1702" w:type="dxa"/>
          </w:tcPr>
          <w:p w14:paraId="25A464DA" w14:textId="4B2A621A" w:rsidR="006B53A2" w:rsidRPr="00A42EEB" w:rsidRDefault="006B53A2" w:rsidP="00071B9D">
            <w:pPr>
              <w:rPr>
                <w:rFonts w:ascii="Times New Roman" w:hAnsi="Times New Roman"/>
                <w:sz w:val="20"/>
                <w:szCs w:val="20"/>
              </w:rPr>
            </w:pPr>
            <w:proofErr w:type="spellStart"/>
            <w:r w:rsidRPr="00A42EEB">
              <w:rPr>
                <w:rFonts w:ascii="Times New Roman" w:hAnsi="Times New Roman"/>
                <w:sz w:val="20"/>
                <w:szCs w:val="20"/>
              </w:rPr>
              <w:t>Quadro</w:t>
            </w:r>
            <w:proofErr w:type="spellEnd"/>
            <w:r w:rsidRPr="00A42EEB">
              <w:rPr>
                <w:rFonts w:ascii="Times New Roman" w:hAnsi="Times New Roman"/>
                <w:sz w:val="20"/>
                <w:szCs w:val="20"/>
              </w:rPr>
              <w:t>-zestaw</w:t>
            </w:r>
          </w:p>
        </w:tc>
        <w:tc>
          <w:tcPr>
            <w:tcW w:w="5812" w:type="dxa"/>
          </w:tcPr>
          <w:p w14:paraId="12155C50" w14:textId="19EC2973" w:rsidR="006B53A2" w:rsidRPr="00A42EEB" w:rsidRDefault="006B53A2" w:rsidP="00A20A7A">
            <w:pPr>
              <w:rPr>
                <w:rFonts w:ascii="Times New Roman" w:hAnsi="Times New Roman"/>
                <w:sz w:val="20"/>
                <w:szCs w:val="20"/>
              </w:rPr>
            </w:pPr>
            <w:proofErr w:type="spellStart"/>
            <w:r w:rsidRPr="00A42EEB">
              <w:rPr>
                <w:rFonts w:ascii="Times New Roman" w:hAnsi="Times New Roman"/>
                <w:sz w:val="20"/>
                <w:szCs w:val="20"/>
              </w:rPr>
              <w:t>Quadro</w:t>
            </w:r>
            <w:proofErr w:type="spellEnd"/>
            <w:r w:rsidRPr="00A42EEB">
              <w:rPr>
                <w:rFonts w:ascii="Times New Roman" w:hAnsi="Times New Roman"/>
                <w:sz w:val="20"/>
                <w:szCs w:val="20"/>
              </w:rPr>
              <w:t xml:space="preserve"> - zestaw 120</w:t>
            </w:r>
            <w:r w:rsidR="0014258D" w:rsidRPr="00A42EEB">
              <w:rPr>
                <w:rFonts w:ascii="Times New Roman" w:hAnsi="Times New Roman"/>
                <w:sz w:val="20"/>
                <w:szCs w:val="20"/>
              </w:rPr>
              <w:t xml:space="preserve">, </w:t>
            </w:r>
            <w:r w:rsidRPr="00A42EEB">
              <w:rPr>
                <w:rFonts w:ascii="Times New Roman" w:hAnsi="Times New Roman"/>
                <w:sz w:val="20"/>
                <w:szCs w:val="20"/>
              </w:rPr>
              <w:t>90</w:t>
            </w:r>
            <w:r w:rsidR="0014258D" w:rsidRPr="00A42EEB">
              <w:rPr>
                <w:rFonts w:ascii="Times New Roman" w:hAnsi="Times New Roman"/>
                <w:sz w:val="20"/>
                <w:szCs w:val="20"/>
              </w:rPr>
              <w:t xml:space="preserve"> st.</w:t>
            </w:r>
            <w:r w:rsidRPr="00A42EEB">
              <w:rPr>
                <w:rFonts w:ascii="Times New Roman" w:hAnsi="Times New Roman"/>
                <w:sz w:val="20"/>
                <w:szCs w:val="20"/>
              </w:rPr>
              <w:t xml:space="preserve"> biały wym. 116,6 x 41,5 x 201 cm   </w:t>
            </w:r>
          </w:p>
          <w:p w14:paraId="2EBDD5AA" w14:textId="5ED934DD" w:rsidR="006B53A2" w:rsidRPr="00A42EEB" w:rsidRDefault="006B53A2" w:rsidP="00071B9D">
            <w:pPr>
              <w:rPr>
                <w:rFonts w:ascii="Times New Roman" w:hAnsi="Times New Roman"/>
                <w:sz w:val="20"/>
                <w:szCs w:val="20"/>
              </w:rPr>
            </w:pPr>
            <w:r w:rsidRPr="00A42EEB">
              <w:rPr>
                <w:rFonts w:ascii="Times New Roman" w:hAnsi="Times New Roman"/>
                <w:sz w:val="20"/>
                <w:szCs w:val="20"/>
              </w:rPr>
              <w:t xml:space="preserve">(regał z 2 przegrodami i 2 półkami, nadstawka  z 2 przegrodami i półką, drzwiczki małe 90  st. mocowane do korpusu - białe 3 </w:t>
            </w:r>
            <w:proofErr w:type="spellStart"/>
            <w:r w:rsidRPr="00A42EEB">
              <w:rPr>
                <w:rFonts w:ascii="Times New Roman" w:hAnsi="Times New Roman"/>
                <w:sz w:val="20"/>
                <w:szCs w:val="20"/>
              </w:rPr>
              <w:t>szt</w:t>
            </w:r>
            <w:proofErr w:type="spellEnd"/>
            <w:r w:rsidRPr="00A42EEB">
              <w:rPr>
                <w:rFonts w:ascii="Times New Roman" w:hAnsi="Times New Roman"/>
                <w:sz w:val="20"/>
                <w:szCs w:val="20"/>
              </w:rPr>
              <w:t xml:space="preserve">, małe drzwiczki, mocowane do przegrody 90 st. - </w:t>
            </w:r>
            <w:proofErr w:type="spellStart"/>
            <w:r w:rsidRPr="00A42EEB">
              <w:rPr>
                <w:rFonts w:ascii="Times New Roman" w:hAnsi="Times New Roman"/>
                <w:sz w:val="20"/>
                <w:szCs w:val="20"/>
              </w:rPr>
              <w:t>limonkowe</w:t>
            </w:r>
            <w:proofErr w:type="spellEnd"/>
            <w:r w:rsidRPr="00A42EEB">
              <w:rPr>
                <w:rFonts w:ascii="Times New Roman" w:hAnsi="Times New Roman"/>
                <w:sz w:val="20"/>
                <w:szCs w:val="20"/>
              </w:rPr>
              <w:t xml:space="preserve"> 2 szt., drzwiczki średnie 90 st. - białe 1 szt., drzwiczki z zamkiem średnie, 1 para 90 st. - białe 1 szt.</w:t>
            </w:r>
          </w:p>
        </w:tc>
        <w:tc>
          <w:tcPr>
            <w:tcW w:w="850" w:type="dxa"/>
          </w:tcPr>
          <w:p w14:paraId="43BAA5C3" w14:textId="4DF798D4" w:rsidR="006B53A2" w:rsidRPr="00A42EEB" w:rsidRDefault="00F36AF8">
            <w:pPr>
              <w:rPr>
                <w:rFonts w:ascii="Times New Roman" w:hAnsi="Times New Roman"/>
                <w:sz w:val="20"/>
                <w:szCs w:val="20"/>
              </w:rPr>
            </w:pPr>
            <w:r w:rsidRPr="00A42EEB">
              <w:rPr>
                <w:rFonts w:ascii="Times New Roman" w:hAnsi="Times New Roman"/>
                <w:sz w:val="20"/>
                <w:szCs w:val="20"/>
              </w:rPr>
              <w:t>1</w:t>
            </w:r>
          </w:p>
        </w:tc>
        <w:tc>
          <w:tcPr>
            <w:tcW w:w="1134" w:type="dxa"/>
          </w:tcPr>
          <w:p w14:paraId="6A75FCDC" w14:textId="77777777" w:rsidR="006B53A2" w:rsidRPr="00A42EEB" w:rsidRDefault="006B53A2">
            <w:pPr>
              <w:rPr>
                <w:rFonts w:ascii="Times New Roman" w:hAnsi="Times New Roman"/>
                <w:sz w:val="20"/>
                <w:szCs w:val="20"/>
              </w:rPr>
            </w:pPr>
          </w:p>
        </w:tc>
        <w:tc>
          <w:tcPr>
            <w:tcW w:w="1418" w:type="dxa"/>
          </w:tcPr>
          <w:p w14:paraId="386E0F70" w14:textId="77777777" w:rsidR="006B53A2" w:rsidRPr="00A42EEB" w:rsidRDefault="006B53A2">
            <w:pPr>
              <w:rPr>
                <w:rFonts w:ascii="Times New Roman" w:hAnsi="Times New Roman"/>
                <w:sz w:val="20"/>
                <w:szCs w:val="20"/>
              </w:rPr>
            </w:pPr>
          </w:p>
        </w:tc>
        <w:tc>
          <w:tcPr>
            <w:tcW w:w="1134" w:type="dxa"/>
          </w:tcPr>
          <w:p w14:paraId="0ABCE8B9" w14:textId="77777777" w:rsidR="006B53A2" w:rsidRPr="00A42EEB" w:rsidRDefault="006B53A2">
            <w:pPr>
              <w:rPr>
                <w:rFonts w:ascii="Times New Roman" w:hAnsi="Times New Roman"/>
                <w:sz w:val="20"/>
                <w:szCs w:val="20"/>
              </w:rPr>
            </w:pPr>
          </w:p>
        </w:tc>
        <w:tc>
          <w:tcPr>
            <w:tcW w:w="1701" w:type="dxa"/>
          </w:tcPr>
          <w:p w14:paraId="1D77B790" w14:textId="77777777" w:rsidR="006B53A2" w:rsidRPr="00A42EEB" w:rsidRDefault="006B53A2">
            <w:pPr>
              <w:rPr>
                <w:rFonts w:ascii="Times New Roman" w:hAnsi="Times New Roman"/>
                <w:sz w:val="20"/>
                <w:szCs w:val="20"/>
              </w:rPr>
            </w:pPr>
          </w:p>
        </w:tc>
      </w:tr>
      <w:tr w:rsidR="00A42EEB" w:rsidRPr="00A42EEB" w14:paraId="15EB3558" w14:textId="14C9D107" w:rsidTr="003540DA">
        <w:trPr>
          <w:trHeight w:val="58"/>
        </w:trPr>
        <w:tc>
          <w:tcPr>
            <w:tcW w:w="850" w:type="dxa"/>
          </w:tcPr>
          <w:p w14:paraId="2761F3A4" w14:textId="77777777" w:rsidR="006B53A2" w:rsidRPr="00A42EEB" w:rsidRDefault="006B53A2" w:rsidP="00547E86">
            <w:pPr>
              <w:pStyle w:val="Akapitzlist"/>
              <w:numPr>
                <w:ilvl w:val="0"/>
                <w:numId w:val="1"/>
              </w:numPr>
              <w:jc w:val="center"/>
              <w:rPr>
                <w:rFonts w:ascii="Times New Roman" w:hAnsi="Times New Roman"/>
                <w:sz w:val="20"/>
                <w:szCs w:val="20"/>
              </w:rPr>
            </w:pPr>
          </w:p>
        </w:tc>
        <w:tc>
          <w:tcPr>
            <w:tcW w:w="1702" w:type="dxa"/>
          </w:tcPr>
          <w:p w14:paraId="78A425EC" w14:textId="58A0FD45" w:rsidR="006B53A2" w:rsidRPr="00A42EEB" w:rsidRDefault="006B53A2" w:rsidP="00071B9D">
            <w:pPr>
              <w:rPr>
                <w:rFonts w:ascii="Times New Roman" w:eastAsia="Times New Roman" w:hAnsi="Times New Roman"/>
                <w:sz w:val="20"/>
                <w:szCs w:val="20"/>
              </w:rPr>
            </w:pPr>
            <w:r w:rsidRPr="00A42EEB">
              <w:rPr>
                <w:rFonts w:ascii="Times New Roman" w:hAnsi="Times New Roman"/>
                <w:sz w:val="20"/>
                <w:szCs w:val="20"/>
              </w:rPr>
              <w:t xml:space="preserve">Monitor interaktywny </w:t>
            </w:r>
            <w:proofErr w:type="spellStart"/>
            <w:r w:rsidRPr="00A42EEB">
              <w:rPr>
                <w:rFonts w:ascii="Times New Roman" w:hAnsi="Times New Roman"/>
                <w:sz w:val="20"/>
                <w:szCs w:val="20"/>
              </w:rPr>
              <w:t>insGraf</w:t>
            </w:r>
            <w:proofErr w:type="spellEnd"/>
            <w:r w:rsidRPr="00A42EEB">
              <w:rPr>
                <w:rFonts w:ascii="Times New Roman" w:hAnsi="Times New Roman"/>
                <w:sz w:val="20"/>
                <w:szCs w:val="20"/>
              </w:rPr>
              <w:t xml:space="preserve"> DIGITAL FUTURE 75</w:t>
            </w:r>
          </w:p>
          <w:p w14:paraId="73CCB10B" w14:textId="77777777" w:rsidR="006B53A2" w:rsidRPr="00A42EEB" w:rsidRDefault="006B53A2">
            <w:pPr>
              <w:rPr>
                <w:rFonts w:ascii="Times New Roman" w:hAnsi="Times New Roman"/>
                <w:sz w:val="20"/>
                <w:szCs w:val="20"/>
              </w:rPr>
            </w:pPr>
          </w:p>
        </w:tc>
        <w:tc>
          <w:tcPr>
            <w:tcW w:w="5812" w:type="dxa"/>
          </w:tcPr>
          <w:p w14:paraId="0EFB4A34" w14:textId="240972BC" w:rsidR="006B53A2" w:rsidRPr="00A42EEB" w:rsidRDefault="006B53A2" w:rsidP="00037E61">
            <w:pPr>
              <w:rPr>
                <w:rFonts w:ascii="Times New Roman" w:hAnsi="Times New Roman"/>
                <w:sz w:val="20"/>
                <w:szCs w:val="20"/>
              </w:rPr>
            </w:pPr>
            <w:r w:rsidRPr="00A42EEB">
              <w:rPr>
                <w:rFonts w:ascii="Times New Roman" w:hAnsi="Times New Roman"/>
                <w:sz w:val="20"/>
                <w:szCs w:val="20"/>
              </w:rPr>
              <w:t>Monitor dla placówek oświatowych.</w:t>
            </w:r>
            <w:r w:rsidRPr="00A42EEB">
              <w:rPr>
                <w:rFonts w:ascii="Times New Roman" w:hAnsi="Times New Roman"/>
                <w:sz w:val="20"/>
                <w:szCs w:val="20"/>
              </w:rPr>
              <w:br/>
              <w:t xml:space="preserve">Monitor interaktywny wyposażony w slot OPS (Open </w:t>
            </w:r>
            <w:proofErr w:type="spellStart"/>
            <w:r w:rsidRPr="00A42EEB">
              <w:rPr>
                <w:rFonts w:ascii="Times New Roman" w:hAnsi="Times New Roman"/>
                <w:sz w:val="20"/>
                <w:szCs w:val="20"/>
              </w:rPr>
              <w:t>Pluggable</w:t>
            </w:r>
            <w:proofErr w:type="spellEnd"/>
            <w:r w:rsidRPr="00A42EEB">
              <w:rPr>
                <w:rFonts w:ascii="Times New Roman" w:hAnsi="Times New Roman"/>
                <w:sz w:val="20"/>
                <w:szCs w:val="20"/>
              </w:rPr>
              <w:t xml:space="preserve"> </w:t>
            </w:r>
            <w:proofErr w:type="spellStart"/>
            <w:r w:rsidRPr="00A42EEB">
              <w:rPr>
                <w:rFonts w:ascii="Times New Roman" w:hAnsi="Times New Roman"/>
                <w:sz w:val="20"/>
                <w:szCs w:val="20"/>
              </w:rPr>
              <w:t>Specification</w:t>
            </w:r>
            <w:proofErr w:type="spellEnd"/>
            <w:r w:rsidRPr="00A42EEB">
              <w:rPr>
                <w:rFonts w:ascii="Times New Roman" w:hAnsi="Times New Roman"/>
                <w:sz w:val="20"/>
                <w:szCs w:val="20"/>
              </w:rPr>
              <w:t xml:space="preserve">) umożliwiający wbudowanie komputera wewnątrz monitora. </w:t>
            </w:r>
          </w:p>
          <w:p w14:paraId="27EB395A" w14:textId="77777777" w:rsidR="00E0610D" w:rsidRPr="00A42EEB" w:rsidRDefault="006B53A2" w:rsidP="00037E61">
            <w:pPr>
              <w:rPr>
                <w:rFonts w:ascii="Times New Roman" w:hAnsi="Times New Roman"/>
                <w:sz w:val="20"/>
                <w:szCs w:val="20"/>
              </w:rPr>
            </w:pPr>
            <w:r w:rsidRPr="00A42EEB">
              <w:rPr>
                <w:rFonts w:ascii="Times New Roman" w:hAnsi="Times New Roman"/>
                <w:sz w:val="20"/>
                <w:szCs w:val="20"/>
              </w:rPr>
              <w:t>Specyfikacja:</w:t>
            </w:r>
            <w:r w:rsidRPr="00A42EEB">
              <w:rPr>
                <w:rFonts w:ascii="Times New Roman" w:hAnsi="Times New Roman"/>
                <w:sz w:val="20"/>
                <w:szCs w:val="20"/>
              </w:rPr>
              <w:br/>
              <w:t>- 75 cali</w:t>
            </w:r>
            <w:r w:rsidRPr="00A42EEB">
              <w:rPr>
                <w:rFonts w:ascii="Times New Roman" w:hAnsi="Times New Roman"/>
                <w:sz w:val="20"/>
                <w:szCs w:val="20"/>
              </w:rPr>
              <w:br/>
              <w:t>- Rozdzielczość: 4K 3840x2160</w:t>
            </w:r>
            <w:r w:rsidRPr="00A42EEB">
              <w:rPr>
                <w:rFonts w:ascii="Times New Roman" w:hAnsi="Times New Roman"/>
                <w:sz w:val="20"/>
                <w:szCs w:val="20"/>
              </w:rPr>
              <w:br/>
              <w:t>- Kontrast 4000:1</w:t>
            </w:r>
            <w:r w:rsidRPr="00A42EEB">
              <w:rPr>
                <w:rFonts w:ascii="Times New Roman" w:hAnsi="Times New Roman"/>
                <w:sz w:val="20"/>
                <w:szCs w:val="20"/>
              </w:rPr>
              <w:br/>
              <w:t>- Jasność 450 cd/m2</w:t>
            </w:r>
            <w:r w:rsidRPr="00A42EEB">
              <w:rPr>
                <w:rFonts w:ascii="Times New Roman" w:hAnsi="Times New Roman"/>
                <w:sz w:val="20"/>
                <w:szCs w:val="20"/>
              </w:rPr>
              <w:br/>
              <w:t>- Głębia kolorów 8 bit</w:t>
            </w:r>
            <w:r w:rsidRPr="00A42EEB">
              <w:rPr>
                <w:rFonts w:ascii="Times New Roman" w:hAnsi="Times New Roman"/>
                <w:sz w:val="20"/>
                <w:szCs w:val="20"/>
              </w:rPr>
              <w:br/>
              <w:t>- Czas reakcji &amp;le;10ms</w:t>
            </w:r>
            <w:r w:rsidRPr="00A42EEB">
              <w:rPr>
                <w:rFonts w:ascii="Times New Roman" w:hAnsi="Times New Roman"/>
                <w:sz w:val="20"/>
                <w:szCs w:val="20"/>
              </w:rPr>
              <w:br/>
              <w:t>- Technologia dotyku IR</w:t>
            </w:r>
            <w:r w:rsidRPr="00A42EEB">
              <w:rPr>
                <w:rFonts w:ascii="Times New Roman" w:hAnsi="Times New Roman"/>
                <w:sz w:val="20"/>
                <w:szCs w:val="20"/>
              </w:rPr>
              <w:br/>
              <w:t>- 40 punktów dotyku w systemie Windows, 20 punktów w systemie Android</w:t>
            </w:r>
            <w:r w:rsidRPr="00A42EEB">
              <w:rPr>
                <w:rFonts w:ascii="Times New Roman" w:hAnsi="Times New Roman"/>
                <w:sz w:val="20"/>
                <w:szCs w:val="20"/>
              </w:rPr>
              <w:br/>
              <w:t>- Proporcje obrazu 16:9</w:t>
            </w:r>
            <w:r w:rsidRPr="00A42EEB">
              <w:rPr>
                <w:rFonts w:ascii="Times New Roman" w:hAnsi="Times New Roman"/>
                <w:sz w:val="20"/>
                <w:szCs w:val="20"/>
              </w:rPr>
              <w:br/>
              <w:t>- Panel LED o żywotności do minimum 30 000 godzin</w:t>
            </w:r>
            <w:r w:rsidRPr="00A42EEB">
              <w:rPr>
                <w:rFonts w:ascii="Times New Roman" w:hAnsi="Times New Roman"/>
                <w:sz w:val="20"/>
                <w:szCs w:val="20"/>
              </w:rPr>
              <w:br/>
              <w:t>- Slot OPS</w:t>
            </w:r>
            <w:r w:rsidRPr="00A42EEB">
              <w:rPr>
                <w:rFonts w:ascii="Times New Roman" w:hAnsi="Times New Roman"/>
                <w:sz w:val="20"/>
                <w:szCs w:val="20"/>
              </w:rPr>
              <w:br/>
              <w:t>- Kąt widzenia 178°</w:t>
            </w:r>
            <w:r w:rsidRPr="00A42EEB">
              <w:rPr>
                <w:rFonts w:ascii="Times New Roman" w:hAnsi="Times New Roman"/>
                <w:sz w:val="20"/>
                <w:szCs w:val="20"/>
              </w:rPr>
              <w:br/>
              <w:t>- Ekran szyba hartowana</w:t>
            </w:r>
            <w:r w:rsidRPr="00A42EEB">
              <w:rPr>
                <w:rFonts w:ascii="Times New Roman" w:hAnsi="Times New Roman"/>
                <w:sz w:val="20"/>
                <w:szCs w:val="20"/>
              </w:rPr>
              <w:br/>
              <w:t>- Napięcie robocze: AC 100-240V,50/60Hz</w:t>
            </w:r>
            <w:r w:rsidRPr="00A42EEB">
              <w:rPr>
                <w:rFonts w:ascii="Times New Roman" w:hAnsi="Times New Roman"/>
                <w:sz w:val="20"/>
                <w:szCs w:val="20"/>
              </w:rPr>
              <w:br/>
              <w:t>- Głośniki 2x20W (głośnik z przodu)</w:t>
            </w:r>
            <w:r w:rsidRPr="00A42EEB">
              <w:rPr>
                <w:rFonts w:ascii="Times New Roman" w:hAnsi="Times New Roman"/>
                <w:sz w:val="20"/>
                <w:szCs w:val="20"/>
              </w:rPr>
              <w:br/>
              <w:t>- Wejścia/Wyjścia AV:</w:t>
            </w:r>
            <w:r w:rsidRPr="00A42EEB">
              <w:rPr>
                <w:rFonts w:ascii="Times New Roman" w:hAnsi="Times New Roman"/>
                <w:sz w:val="20"/>
                <w:szCs w:val="20"/>
              </w:rPr>
              <w:br/>
              <w:t xml:space="preserve">Przód: HDMI In (2.0) x1, </w:t>
            </w:r>
            <w:proofErr w:type="spellStart"/>
            <w:r w:rsidRPr="00A42EEB">
              <w:rPr>
                <w:rFonts w:ascii="Times New Roman" w:hAnsi="Times New Roman"/>
                <w:sz w:val="20"/>
                <w:szCs w:val="20"/>
              </w:rPr>
              <w:t>Touch</w:t>
            </w:r>
            <w:proofErr w:type="spellEnd"/>
            <w:r w:rsidRPr="00A42EEB">
              <w:rPr>
                <w:rFonts w:ascii="Times New Roman" w:hAnsi="Times New Roman"/>
                <w:sz w:val="20"/>
                <w:szCs w:val="20"/>
              </w:rPr>
              <w:t xml:space="preserve">(USB2.0 </w:t>
            </w:r>
            <w:proofErr w:type="spellStart"/>
            <w:r w:rsidRPr="00A42EEB">
              <w:rPr>
                <w:rFonts w:ascii="Times New Roman" w:hAnsi="Times New Roman"/>
                <w:sz w:val="20"/>
                <w:szCs w:val="20"/>
              </w:rPr>
              <w:t>Type</w:t>
            </w:r>
            <w:proofErr w:type="spellEnd"/>
            <w:r w:rsidRPr="00A42EEB">
              <w:rPr>
                <w:rFonts w:ascii="Times New Roman" w:hAnsi="Times New Roman"/>
                <w:sz w:val="20"/>
                <w:szCs w:val="20"/>
              </w:rPr>
              <w:t xml:space="preserve">-B) x1, USB3.0(Public </w:t>
            </w:r>
            <w:proofErr w:type="spellStart"/>
            <w:r w:rsidRPr="00A42EEB">
              <w:rPr>
                <w:rFonts w:ascii="Times New Roman" w:hAnsi="Times New Roman"/>
                <w:sz w:val="20"/>
                <w:szCs w:val="20"/>
              </w:rPr>
              <w:t>Type</w:t>
            </w:r>
            <w:proofErr w:type="spellEnd"/>
            <w:r w:rsidRPr="00A42EEB">
              <w:rPr>
                <w:rFonts w:ascii="Times New Roman" w:hAnsi="Times New Roman"/>
                <w:sz w:val="20"/>
                <w:szCs w:val="20"/>
              </w:rPr>
              <w:t xml:space="preserve">-A) x2, </w:t>
            </w:r>
            <w:proofErr w:type="spellStart"/>
            <w:r w:rsidRPr="00A42EEB">
              <w:rPr>
                <w:rFonts w:ascii="Times New Roman" w:hAnsi="Times New Roman"/>
                <w:sz w:val="20"/>
                <w:szCs w:val="20"/>
              </w:rPr>
              <w:t>Type</w:t>
            </w:r>
            <w:proofErr w:type="spellEnd"/>
            <w:r w:rsidRPr="00A42EEB">
              <w:rPr>
                <w:rFonts w:ascii="Times New Roman" w:hAnsi="Times New Roman"/>
                <w:sz w:val="20"/>
                <w:szCs w:val="20"/>
              </w:rPr>
              <w:t xml:space="preserve"> C(65W+4K60+USB2.0) x1, </w:t>
            </w:r>
            <w:proofErr w:type="spellStart"/>
            <w:r w:rsidRPr="00A42EEB">
              <w:rPr>
                <w:rFonts w:ascii="Times New Roman" w:hAnsi="Times New Roman"/>
                <w:sz w:val="20"/>
                <w:szCs w:val="20"/>
              </w:rPr>
              <w:t>Mic</w:t>
            </w:r>
            <w:proofErr w:type="spellEnd"/>
            <w:r w:rsidRPr="00A42EEB">
              <w:rPr>
                <w:rFonts w:ascii="Times New Roman" w:hAnsi="Times New Roman"/>
                <w:sz w:val="20"/>
                <w:szCs w:val="20"/>
              </w:rPr>
              <w:t xml:space="preserve"> In(Aux3.5) x1</w:t>
            </w:r>
            <w:r w:rsidRPr="00A42EEB">
              <w:rPr>
                <w:rFonts w:ascii="Times New Roman" w:hAnsi="Times New Roman"/>
                <w:sz w:val="20"/>
                <w:szCs w:val="20"/>
              </w:rPr>
              <w:br/>
              <w:t>Wejścia: HDMI In x2 (2.0), DP In x1 DP1.2, VGA x11, VGA Audio In(Aux3.5) x1</w:t>
            </w:r>
            <w:r w:rsidRPr="00A42EEB">
              <w:rPr>
                <w:rFonts w:ascii="Times New Roman" w:hAnsi="Times New Roman"/>
                <w:sz w:val="20"/>
                <w:szCs w:val="20"/>
              </w:rPr>
              <w:br/>
              <w:t xml:space="preserve">Wyjścia: </w:t>
            </w:r>
            <w:proofErr w:type="spellStart"/>
            <w:r w:rsidRPr="00A42EEB">
              <w:rPr>
                <w:rFonts w:ascii="Times New Roman" w:hAnsi="Times New Roman"/>
                <w:sz w:val="20"/>
                <w:szCs w:val="20"/>
              </w:rPr>
              <w:t>Earphone</w:t>
            </w:r>
            <w:proofErr w:type="spellEnd"/>
            <w:r w:rsidRPr="00A42EEB">
              <w:rPr>
                <w:rFonts w:ascii="Times New Roman" w:hAnsi="Times New Roman"/>
                <w:sz w:val="20"/>
                <w:szCs w:val="20"/>
              </w:rPr>
              <w:t xml:space="preserve"> x11 Aux3.5, HDMI Out (2.0) x1, SPDIF Out x1</w:t>
            </w:r>
            <w:r w:rsidRPr="00A42EEB">
              <w:rPr>
                <w:rFonts w:ascii="Times New Roman" w:hAnsi="Times New Roman"/>
                <w:sz w:val="20"/>
                <w:szCs w:val="20"/>
              </w:rPr>
              <w:br/>
              <w:t xml:space="preserve">Inne: USB 2.0(Android) x1, USB 2.0(Public) x2, </w:t>
            </w:r>
            <w:proofErr w:type="spellStart"/>
            <w:r w:rsidRPr="00A42EEB">
              <w:rPr>
                <w:rFonts w:ascii="Times New Roman" w:hAnsi="Times New Roman"/>
                <w:sz w:val="20"/>
                <w:szCs w:val="20"/>
              </w:rPr>
              <w:t>Touch</w:t>
            </w:r>
            <w:proofErr w:type="spellEnd"/>
            <w:r w:rsidRPr="00A42EEB">
              <w:rPr>
                <w:rFonts w:ascii="Times New Roman" w:hAnsi="Times New Roman"/>
                <w:sz w:val="20"/>
                <w:szCs w:val="20"/>
              </w:rPr>
              <w:t xml:space="preserve"> USB(2.0 </w:t>
            </w:r>
            <w:proofErr w:type="spellStart"/>
            <w:r w:rsidRPr="00A42EEB">
              <w:rPr>
                <w:rFonts w:ascii="Times New Roman" w:hAnsi="Times New Roman"/>
                <w:sz w:val="20"/>
                <w:szCs w:val="20"/>
              </w:rPr>
              <w:t>Type</w:t>
            </w:r>
            <w:proofErr w:type="spellEnd"/>
            <w:r w:rsidRPr="00A42EEB">
              <w:rPr>
                <w:rFonts w:ascii="Times New Roman" w:hAnsi="Times New Roman"/>
                <w:sz w:val="20"/>
                <w:szCs w:val="20"/>
              </w:rPr>
              <w:t xml:space="preserve">-B) x1, RS232 x1, OPS </w:t>
            </w:r>
            <w:proofErr w:type="spellStart"/>
            <w:r w:rsidRPr="00A42EEB">
              <w:rPr>
                <w:rFonts w:ascii="Times New Roman" w:hAnsi="Times New Roman"/>
                <w:sz w:val="20"/>
                <w:szCs w:val="20"/>
              </w:rPr>
              <w:t>Slots</w:t>
            </w:r>
            <w:proofErr w:type="spellEnd"/>
            <w:r w:rsidRPr="00A42EEB">
              <w:rPr>
                <w:rFonts w:ascii="Times New Roman" w:hAnsi="Times New Roman"/>
                <w:sz w:val="20"/>
                <w:szCs w:val="20"/>
              </w:rPr>
              <w:t xml:space="preserve"> x1, </w:t>
            </w:r>
            <w:proofErr w:type="spellStart"/>
            <w:r w:rsidRPr="00A42EEB">
              <w:rPr>
                <w:rFonts w:ascii="Times New Roman" w:hAnsi="Times New Roman"/>
                <w:sz w:val="20"/>
                <w:szCs w:val="20"/>
              </w:rPr>
              <w:t>Type</w:t>
            </w:r>
            <w:proofErr w:type="spellEnd"/>
            <w:r w:rsidRPr="00A42EEB">
              <w:rPr>
                <w:rFonts w:ascii="Times New Roman" w:hAnsi="Times New Roman"/>
                <w:sz w:val="20"/>
                <w:szCs w:val="20"/>
              </w:rPr>
              <w:t xml:space="preserve">-C(For </w:t>
            </w:r>
            <w:proofErr w:type="spellStart"/>
            <w:r w:rsidRPr="00A42EEB">
              <w:rPr>
                <w:rFonts w:ascii="Times New Roman" w:hAnsi="Times New Roman"/>
                <w:sz w:val="20"/>
                <w:szCs w:val="20"/>
              </w:rPr>
              <w:t>camera</w:t>
            </w:r>
            <w:proofErr w:type="spellEnd"/>
            <w:r w:rsidRPr="00A42EEB">
              <w:rPr>
                <w:rFonts w:ascii="Times New Roman" w:hAnsi="Times New Roman"/>
                <w:sz w:val="20"/>
                <w:szCs w:val="20"/>
              </w:rPr>
              <w:t xml:space="preserve">, USB 2.0) </w:t>
            </w:r>
            <w:r w:rsidRPr="00A42EEB">
              <w:rPr>
                <w:rFonts w:ascii="Times New Roman" w:hAnsi="Times New Roman"/>
                <w:sz w:val="20"/>
                <w:szCs w:val="20"/>
              </w:rPr>
              <w:lastRenderedPageBreak/>
              <w:t>x1</w:t>
            </w:r>
            <w:r w:rsidRPr="00A42EEB">
              <w:rPr>
                <w:rFonts w:ascii="Times New Roman" w:hAnsi="Times New Roman"/>
                <w:sz w:val="20"/>
                <w:szCs w:val="20"/>
              </w:rPr>
              <w:br/>
              <w:t>- Obsługiwane formaty multimediów:</w:t>
            </w:r>
            <w:r w:rsidRPr="00A42EEB">
              <w:rPr>
                <w:rFonts w:ascii="Times New Roman" w:hAnsi="Times New Roman"/>
                <w:sz w:val="20"/>
                <w:szCs w:val="20"/>
              </w:rPr>
              <w:br/>
              <w:t>Obraz: JPEG, BMP, PNG</w:t>
            </w:r>
            <w:r w:rsidRPr="00A42EEB">
              <w:rPr>
                <w:rFonts w:ascii="Times New Roman" w:hAnsi="Times New Roman"/>
                <w:sz w:val="20"/>
                <w:szCs w:val="20"/>
              </w:rPr>
              <w:br/>
              <w:t xml:space="preserve">Film: MPEG1, MPEG2, MPEG4, H264, RM, RMVB, MOV, MJPEG, VC1, </w:t>
            </w:r>
            <w:proofErr w:type="spellStart"/>
            <w:r w:rsidRPr="00A42EEB">
              <w:rPr>
                <w:rFonts w:ascii="Times New Roman" w:hAnsi="Times New Roman"/>
                <w:sz w:val="20"/>
                <w:szCs w:val="20"/>
              </w:rPr>
              <w:t>Divx</w:t>
            </w:r>
            <w:proofErr w:type="spellEnd"/>
            <w:r w:rsidRPr="00A42EEB">
              <w:rPr>
                <w:rFonts w:ascii="Times New Roman" w:hAnsi="Times New Roman"/>
                <w:sz w:val="20"/>
                <w:szCs w:val="20"/>
              </w:rPr>
              <w:t>, FLV(</w:t>
            </w:r>
            <w:proofErr w:type="spellStart"/>
            <w:r w:rsidRPr="00A42EEB">
              <w:rPr>
                <w:rFonts w:ascii="Times New Roman" w:hAnsi="Times New Roman"/>
                <w:sz w:val="20"/>
                <w:szCs w:val="20"/>
              </w:rPr>
              <w:t>Support</w:t>
            </w:r>
            <w:proofErr w:type="spellEnd"/>
            <w:r w:rsidRPr="00A42EEB">
              <w:rPr>
                <w:rFonts w:ascii="Times New Roman" w:hAnsi="Times New Roman"/>
                <w:sz w:val="20"/>
                <w:szCs w:val="20"/>
              </w:rPr>
              <w:t xml:space="preserve"> 1080P HD </w:t>
            </w:r>
            <w:proofErr w:type="spellStart"/>
            <w:r w:rsidRPr="00A42EEB">
              <w:rPr>
                <w:rFonts w:ascii="Times New Roman" w:hAnsi="Times New Roman"/>
                <w:sz w:val="20"/>
                <w:szCs w:val="20"/>
              </w:rPr>
              <w:t>Decoding</w:t>
            </w:r>
            <w:proofErr w:type="spellEnd"/>
            <w:r w:rsidRPr="00A42EEB">
              <w:rPr>
                <w:rFonts w:ascii="Times New Roman" w:hAnsi="Times New Roman"/>
                <w:sz w:val="20"/>
                <w:szCs w:val="20"/>
              </w:rPr>
              <w:t>)</w:t>
            </w:r>
            <w:r w:rsidRPr="00A42EEB">
              <w:rPr>
                <w:rFonts w:ascii="Times New Roman" w:hAnsi="Times New Roman"/>
                <w:sz w:val="20"/>
                <w:szCs w:val="20"/>
              </w:rPr>
              <w:br/>
              <w:t>Dźwięk: MP3, M4A, (AAC)</w:t>
            </w:r>
            <w:r w:rsidRPr="00A42EEB">
              <w:rPr>
                <w:rFonts w:ascii="Times New Roman" w:hAnsi="Times New Roman"/>
                <w:sz w:val="20"/>
                <w:szCs w:val="20"/>
              </w:rPr>
              <w:br/>
              <w:t>- Moduł Wi-Fi w zestawie</w:t>
            </w:r>
            <w:r w:rsidRPr="00A42EEB">
              <w:rPr>
                <w:rFonts w:ascii="Times New Roman" w:hAnsi="Times New Roman"/>
                <w:sz w:val="20"/>
                <w:szCs w:val="20"/>
              </w:rPr>
              <w:br/>
              <w:t>Główne funkcje:</w:t>
            </w:r>
          </w:p>
          <w:p w14:paraId="0EB0E45E" w14:textId="31439D30" w:rsidR="00E0610D" w:rsidRPr="00A42EEB" w:rsidRDefault="006B53A2" w:rsidP="00037E61">
            <w:pPr>
              <w:rPr>
                <w:rFonts w:ascii="Times New Roman" w:hAnsi="Times New Roman"/>
                <w:sz w:val="20"/>
                <w:szCs w:val="20"/>
              </w:rPr>
            </w:pPr>
            <w:r w:rsidRPr="00A42EEB">
              <w:rPr>
                <w:rFonts w:ascii="Times New Roman" w:hAnsi="Times New Roman"/>
                <w:sz w:val="20"/>
                <w:szCs w:val="20"/>
              </w:rPr>
              <w:t>- Wbudowany system Android 11</w:t>
            </w:r>
            <w:r w:rsidRPr="00A42EEB">
              <w:rPr>
                <w:rFonts w:ascii="Times New Roman" w:hAnsi="Times New Roman"/>
                <w:sz w:val="20"/>
                <w:szCs w:val="20"/>
              </w:rPr>
              <w:br/>
              <w:t>- Rozdzielczość 4K 3840 x 2160</w:t>
            </w:r>
            <w:r w:rsidRPr="00A42EEB">
              <w:rPr>
                <w:rFonts w:ascii="Times New Roman" w:hAnsi="Times New Roman"/>
                <w:sz w:val="20"/>
                <w:szCs w:val="20"/>
              </w:rPr>
              <w:br/>
              <w:t>- Moduł Wi-Fi</w:t>
            </w:r>
            <w:r w:rsidRPr="00A42EEB">
              <w:rPr>
                <w:rFonts w:ascii="Times New Roman" w:hAnsi="Times New Roman"/>
                <w:sz w:val="20"/>
                <w:szCs w:val="20"/>
              </w:rPr>
              <w:br/>
              <w:t>- Pamięć wbudowana: 32 GB</w:t>
            </w:r>
            <w:r w:rsidRPr="00A42EEB">
              <w:rPr>
                <w:rFonts w:ascii="Times New Roman" w:hAnsi="Times New Roman"/>
                <w:sz w:val="20"/>
                <w:szCs w:val="20"/>
              </w:rPr>
              <w:br/>
              <w:t>- Pamięć RAM: 3 GB</w:t>
            </w:r>
            <w:r w:rsidRPr="00A42EEB">
              <w:rPr>
                <w:rFonts w:ascii="Times New Roman" w:hAnsi="Times New Roman"/>
                <w:sz w:val="20"/>
                <w:szCs w:val="20"/>
              </w:rPr>
              <w:br/>
              <w:t>- Slot OPS umożliwiający wbudowanie komputera z systemem Windows.</w:t>
            </w:r>
            <w:r w:rsidRPr="00A42EEB">
              <w:rPr>
                <w:rFonts w:ascii="Times New Roman" w:hAnsi="Times New Roman"/>
                <w:sz w:val="20"/>
                <w:szCs w:val="20"/>
              </w:rPr>
              <w:br/>
              <w:t>- Multi-</w:t>
            </w:r>
            <w:proofErr w:type="spellStart"/>
            <w:r w:rsidRPr="00A42EEB">
              <w:rPr>
                <w:rFonts w:ascii="Times New Roman" w:hAnsi="Times New Roman"/>
                <w:sz w:val="20"/>
                <w:szCs w:val="20"/>
              </w:rPr>
              <w:t>touch</w:t>
            </w:r>
            <w:proofErr w:type="spellEnd"/>
            <w:r w:rsidRPr="00A42EEB">
              <w:rPr>
                <w:rFonts w:ascii="Times New Roman" w:hAnsi="Times New Roman"/>
                <w:sz w:val="20"/>
                <w:szCs w:val="20"/>
              </w:rPr>
              <w:t xml:space="preserve"> - do 40 punktów </w:t>
            </w:r>
            <w:proofErr w:type="spellStart"/>
            <w:r w:rsidRPr="00A42EEB">
              <w:rPr>
                <w:rFonts w:ascii="Times New Roman" w:hAnsi="Times New Roman"/>
                <w:sz w:val="20"/>
                <w:szCs w:val="20"/>
              </w:rPr>
              <w:t>multi-touch</w:t>
            </w:r>
            <w:proofErr w:type="spellEnd"/>
            <w:r w:rsidRPr="00A42EEB">
              <w:rPr>
                <w:rFonts w:ascii="Times New Roman" w:hAnsi="Times New Roman"/>
                <w:sz w:val="20"/>
                <w:szCs w:val="20"/>
              </w:rPr>
              <w:t xml:space="preserve"> w systemie Windows, 20-punktowy </w:t>
            </w:r>
            <w:proofErr w:type="spellStart"/>
            <w:r w:rsidRPr="00A42EEB">
              <w:rPr>
                <w:rFonts w:ascii="Times New Roman" w:hAnsi="Times New Roman"/>
                <w:sz w:val="20"/>
                <w:szCs w:val="20"/>
              </w:rPr>
              <w:t>multi-touch</w:t>
            </w:r>
            <w:proofErr w:type="spellEnd"/>
            <w:r w:rsidRPr="00A42EEB">
              <w:rPr>
                <w:rFonts w:ascii="Times New Roman" w:hAnsi="Times New Roman"/>
                <w:sz w:val="20"/>
                <w:szCs w:val="20"/>
              </w:rPr>
              <w:t xml:space="preserve"> w systemie Android.</w:t>
            </w:r>
            <w:r w:rsidRPr="00A42EEB">
              <w:rPr>
                <w:rFonts w:ascii="Times New Roman" w:hAnsi="Times New Roman"/>
                <w:sz w:val="20"/>
                <w:szCs w:val="20"/>
              </w:rPr>
              <w:br/>
              <w:t xml:space="preserve">- Długopis z dwiema końcówkami do pisania w dwóch kolorach jednocześnie w systemie Android. Automatyczne wykrywanie końcówki pióra / palca / gumki w trybie adnotacji Windows Edge w aplikacji Microsoft </w:t>
            </w:r>
            <w:proofErr w:type="spellStart"/>
            <w:r w:rsidRPr="00A42EEB">
              <w:rPr>
                <w:rFonts w:ascii="Times New Roman" w:hAnsi="Times New Roman"/>
                <w:sz w:val="20"/>
                <w:szCs w:val="20"/>
              </w:rPr>
              <w:t>Whiteboard</w:t>
            </w:r>
            <w:proofErr w:type="spellEnd"/>
            <w:r w:rsidRPr="00A42EEB">
              <w:rPr>
                <w:rFonts w:ascii="Times New Roman" w:hAnsi="Times New Roman"/>
                <w:sz w:val="20"/>
                <w:szCs w:val="20"/>
              </w:rPr>
              <w:br/>
              <w:t>- Przyciski skrótów po lewej stronie ekranu</w:t>
            </w:r>
            <w:r w:rsidRPr="00A42EEB">
              <w:rPr>
                <w:rFonts w:ascii="Times New Roman" w:hAnsi="Times New Roman"/>
                <w:sz w:val="20"/>
                <w:szCs w:val="20"/>
              </w:rPr>
              <w:br/>
              <w:t>- Przednie porty po lewej stronie ekranu</w:t>
            </w:r>
            <w:r w:rsidRPr="00A42EEB">
              <w:rPr>
                <w:rFonts w:ascii="Times New Roman" w:hAnsi="Times New Roman"/>
                <w:sz w:val="20"/>
                <w:szCs w:val="20"/>
              </w:rPr>
              <w:br/>
              <w:t>- Wbudowane w przedni panel głośniki (2x20W)</w:t>
            </w:r>
            <w:r w:rsidRPr="00A42EEB">
              <w:rPr>
                <w:rFonts w:ascii="Times New Roman" w:hAnsi="Times New Roman"/>
                <w:sz w:val="20"/>
                <w:szCs w:val="20"/>
              </w:rPr>
              <w:br/>
              <w:t>- Ekologia - interaktywny ekran dotykowy z podświetleniem LED, cieńszy panel, niższe zużycie energii, lepsze rozpraszanie ciepła, jaśniejszy wyświetlacz i lepszy poziom kontrastu.</w:t>
            </w:r>
            <w:r w:rsidRPr="00A42EEB">
              <w:rPr>
                <w:rFonts w:ascii="Times New Roman" w:hAnsi="Times New Roman"/>
                <w:sz w:val="20"/>
                <w:szCs w:val="20"/>
              </w:rPr>
              <w:br/>
              <w:t xml:space="preserve">- Intuicyjny </w:t>
            </w:r>
            <w:proofErr w:type="spellStart"/>
            <w:r w:rsidRPr="00A42EEB">
              <w:rPr>
                <w:rFonts w:ascii="Times New Roman" w:hAnsi="Times New Roman"/>
                <w:sz w:val="20"/>
                <w:szCs w:val="20"/>
              </w:rPr>
              <w:t>interface</w:t>
            </w:r>
            <w:proofErr w:type="spellEnd"/>
            <w:r w:rsidRPr="00A42EEB">
              <w:rPr>
                <w:rFonts w:ascii="Times New Roman" w:hAnsi="Times New Roman"/>
                <w:sz w:val="20"/>
                <w:szCs w:val="20"/>
              </w:rPr>
              <w:t xml:space="preserve"> z przydatnymi aplikacjami:</w:t>
            </w:r>
            <w:r w:rsidRPr="00A42EEB">
              <w:rPr>
                <w:rFonts w:ascii="Times New Roman" w:hAnsi="Times New Roman"/>
                <w:sz w:val="20"/>
                <w:szCs w:val="20"/>
              </w:rPr>
              <w:br/>
              <w:t>- do szybkiego przełączania się pomiędzy wbudowanym systemem Android a dodatkowym komputerem OPS</w:t>
            </w:r>
            <w:r w:rsidRPr="00A42EEB">
              <w:rPr>
                <w:rFonts w:ascii="Times New Roman" w:hAnsi="Times New Roman"/>
                <w:sz w:val="20"/>
                <w:szCs w:val="20"/>
              </w:rPr>
              <w:br/>
              <w:t>- zmiany źródła wyświetlanego obrazu</w:t>
            </w:r>
            <w:r w:rsidRPr="00A42EEB">
              <w:rPr>
                <w:rFonts w:ascii="Times New Roman" w:hAnsi="Times New Roman"/>
                <w:sz w:val="20"/>
                <w:szCs w:val="20"/>
              </w:rPr>
              <w:br/>
              <w:t>- tablica (rysowanie, wprowadzanie tekstu, wklejanie obrazu, auto kształt)</w:t>
            </w:r>
            <w:r w:rsidRPr="00A42EEB">
              <w:rPr>
                <w:rFonts w:ascii="Times New Roman" w:hAnsi="Times New Roman"/>
                <w:sz w:val="20"/>
                <w:szCs w:val="20"/>
              </w:rPr>
              <w:br/>
              <w:t>- program do zarządzania plikami (intuicyjna obsługa wycinania / kopiowania / wklejania / usuwania, obsługa usługi w chmurze / FTP / sieci lokalnej)</w:t>
            </w:r>
            <w:r w:rsidRPr="00A42EEB">
              <w:rPr>
                <w:rFonts w:ascii="Times New Roman" w:hAnsi="Times New Roman"/>
                <w:sz w:val="20"/>
                <w:szCs w:val="20"/>
              </w:rPr>
              <w:br/>
              <w:t xml:space="preserve">- program do zarządzania aplikacjami (pakiet biurowy, przeglądarka, </w:t>
            </w:r>
            <w:r w:rsidRPr="00A42EEB">
              <w:rPr>
                <w:rFonts w:ascii="Times New Roman" w:hAnsi="Times New Roman"/>
                <w:sz w:val="20"/>
                <w:szCs w:val="20"/>
              </w:rPr>
              <w:lastRenderedPageBreak/>
              <w:t>kalendarz, kalkulator)</w:t>
            </w:r>
            <w:r w:rsidRPr="00A42EEB">
              <w:rPr>
                <w:rFonts w:ascii="Times New Roman" w:hAnsi="Times New Roman"/>
                <w:sz w:val="20"/>
                <w:szCs w:val="20"/>
              </w:rPr>
              <w:br/>
              <w:t>- udostępnienie ekranu (ekran urządzeń mobilnych można przesyłać bezprzewodowo do ekranu monitora za pomocą aplikacji)</w:t>
            </w:r>
          </w:p>
        </w:tc>
        <w:tc>
          <w:tcPr>
            <w:tcW w:w="850" w:type="dxa"/>
          </w:tcPr>
          <w:p w14:paraId="333596E2" w14:textId="2EAED7AE" w:rsidR="006B53A2" w:rsidRPr="00A42EEB" w:rsidRDefault="00F36AF8">
            <w:pPr>
              <w:rPr>
                <w:rFonts w:ascii="Times New Roman" w:hAnsi="Times New Roman"/>
                <w:sz w:val="20"/>
                <w:szCs w:val="20"/>
              </w:rPr>
            </w:pPr>
            <w:r w:rsidRPr="00A42EEB">
              <w:rPr>
                <w:rFonts w:ascii="Times New Roman" w:hAnsi="Times New Roman"/>
                <w:sz w:val="20"/>
                <w:szCs w:val="20"/>
              </w:rPr>
              <w:lastRenderedPageBreak/>
              <w:t>1</w:t>
            </w:r>
          </w:p>
        </w:tc>
        <w:tc>
          <w:tcPr>
            <w:tcW w:w="1134" w:type="dxa"/>
          </w:tcPr>
          <w:p w14:paraId="29EA2070" w14:textId="77777777" w:rsidR="006B53A2" w:rsidRPr="00A42EEB" w:rsidRDefault="006B53A2">
            <w:pPr>
              <w:rPr>
                <w:rFonts w:ascii="Times New Roman" w:hAnsi="Times New Roman"/>
                <w:sz w:val="20"/>
                <w:szCs w:val="20"/>
              </w:rPr>
            </w:pPr>
          </w:p>
        </w:tc>
        <w:tc>
          <w:tcPr>
            <w:tcW w:w="1418" w:type="dxa"/>
          </w:tcPr>
          <w:p w14:paraId="1BFD6740" w14:textId="77777777" w:rsidR="006B53A2" w:rsidRPr="00A42EEB" w:rsidRDefault="006B53A2">
            <w:pPr>
              <w:rPr>
                <w:rFonts w:ascii="Times New Roman" w:hAnsi="Times New Roman"/>
                <w:sz w:val="20"/>
                <w:szCs w:val="20"/>
              </w:rPr>
            </w:pPr>
          </w:p>
        </w:tc>
        <w:tc>
          <w:tcPr>
            <w:tcW w:w="1134" w:type="dxa"/>
          </w:tcPr>
          <w:p w14:paraId="79978B4A" w14:textId="77777777" w:rsidR="006B53A2" w:rsidRPr="00A42EEB" w:rsidRDefault="006B53A2">
            <w:pPr>
              <w:rPr>
                <w:rFonts w:ascii="Times New Roman" w:hAnsi="Times New Roman"/>
                <w:sz w:val="20"/>
                <w:szCs w:val="20"/>
              </w:rPr>
            </w:pPr>
          </w:p>
        </w:tc>
        <w:tc>
          <w:tcPr>
            <w:tcW w:w="1701" w:type="dxa"/>
          </w:tcPr>
          <w:p w14:paraId="1D64B87C" w14:textId="77777777" w:rsidR="006B53A2" w:rsidRPr="00A42EEB" w:rsidRDefault="006B53A2">
            <w:pPr>
              <w:rPr>
                <w:rFonts w:ascii="Times New Roman" w:hAnsi="Times New Roman"/>
                <w:sz w:val="20"/>
                <w:szCs w:val="20"/>
              </w:rPr>
            </w:pPr>
          </w:p>
        </w:tc>
      </w:tr>
      <w:tr w:rsidR="00A42EEB" w:rsidRPr="00A42EEB" w14:paraId="7E0199DD" w14:textId="3C0636B4" w:rsidTr="003540DA">
        <w:trPr>
          <w:trHeight w:val="507"/>
        </w:trPr>
        <w:tc>
          <w:tcPr>
            <w:tcW w:w="850" w:type="dxa"/>
          </w:tcPr>
          <w:p w14:paraId="032CB160" w14:textId="77777777" w:rsidR="006B53A2" w:rsidRPr="00A42EEB" w:rsidRDefault="006B53A2" w:rsidP="00547E86">
            <w:pPr>
              <w:pStyle w:val="Akapitzlist"/>
              <w:numPr>
                <w:ilvl w:val="0"/>
                <w:numId w:val="1"/>
              </w:numPr>
              <w:jc w:val="center"/>
              <w:rPr>
                <w:rFonts w:ascii="Times New Roman" w:hAnsi="Times New Roman"/>
                <w:sz w:val="20"/>
                <w:szCs w:val="20"/>
              </w:rPr>
            </w:pPr>
          </w:p>
        </w:tc>
        <w:tc>
          <w:tcPr>
            <w:tcW w:w="1702" w:type="dxa"/>
          </w:tcPr>
          <w:p w14:paraId="649D697E" w14:textId="18224880" w:rsidR="006B53A2" w:rsidRPr="00A42EEB" w:rsidRDefault="006B53A2" w:rsidP="00071B9D">
            <w:pPr>
              <w:rPr>
                <w:rFonts w:ascii="Times New Roman" w:hAnsi="Times New Roman"/>
                <w:sz w:val="20"/>
                <w:szCs w:val="20"/>
              </w:rPr>
            </w:pPr>
            <w:r w:rsidRPr="00A42EEB">
              <w:rPr>
                <w:rFonts w:ascii="Times New Roman" w:hAnsi="Times New Roman"/>
                <w:sz w:val="20"/>
                <w:szCs w:val="20"/>
              </w:rPr>
              <w:t>Uchwyt ścienny do monitora</w:t>
            </w:r>
          </w:p>
        </w:tc>
        <w:tc>
          <w:tcPr>
            <w:tcW w:w="5812" w:type="dxa"/>
          </w:tcPr>
          <w:p w14:paraId="05E4FAC5" w14:textId="192EC83E" w:rsidR="006B53A2" w:rsidRPr="00A42EEB" w:rsidRDefault="006B53A2" w:rsidP="00A20A7A">
            <w:pPr>
              <w:rPr>
                <w:rFonts w:ascii="Times New Roman" w:hAnsi="Times New Roman"/>
                <w:sz w:val="20"/>
                <w:szCs w:val="20"/>
              </w:rPr>
            </w:pPr>
            <w:r w:rsidRPr="00A42EEB">
              <w:rPr>
                <w:rFonts w:ascii="Times New Roman" w:hAnsi="Times New Roman"/>
                <w:sz w:val="20"/>
                <w:szCs w:val="20"/>
              </w:rPr>
              <w:t xml:space="preserve">Uchwyt  ścienny do monitora interaktywnego </w:t>
            </w:r>
            <w:proofErr w:type="spellStart"/>
            <w:r w:rsidRPr="00A42EEB">
              <w:rPr>
                <w:rFonts w:ascii="Times New Roman" w:hAnsi="Times New Roman"/>
                <w:sz w:val="20"/>
                <w:szCs w:val="20"/>
              </w:rPr>
              <w:t>insGraf</w:t>
            </w:r>
            <w:proofErr w:type="spellEnd"/>
            <w:r w:rsidRPr="00A42EEB">
              <w:rPr>
                <w:rFonts w:ascii="Times New Roman" w:hAnsi="Times New Roman"/>
                <w:sz w:val="20"/>
                <w:szCs w:val="20"/>
              </w:rPr>
              <w:t xml:space="preserve">  DIGITAL FUTURE 75</w:t>
            </w:r>
          </w:p>
        </w:tc>
        <w:tc>
          <w:tcPr>
            <w:tcW w:w="850" w:type="dxa"/>
          </w:tcPr>
          <w:p w14:paraId="3C750293" w14:textId="39E33C08" w:rsidR="006B53A2" w:rsidRPr="00A42EEB" w:rsidRDefault="006B53A2">
            <w:pPr>
              <w:rPr>
                <w:rFonts w:ascii="Times New Roman" w:hAnsi="Times New Roman"/>
                <w:sz w:val="20"/>
                <w:szCs w:val="20"/>
              </w:rPr>
            </w:pPr>
            <w:r w:rsidRPr="00A42EEB">
              <w:rPr>
                <w:rFonts w:ascii="Times New Roman" w:hAnsi="Times New Roman"/>
                <w:sz w:val="20"/>
                <w:szCs w:val="20"/>
              </w:rPr>
              <w:t>1</w:t>
            </w:r>
          </w:p>
        </w:tc>
        <w:tc>
          <w:tcPr>
            <w:tcW w:w="1134" w:type="dxa"/>
          </w:tcPr>
          <w:p w14:paraId="6FF0A547" w14:textId="77777777" w:rsidR="006B53A2" w:rsidRPr="00A42EEB" w:rsidRDefault="006B53A2">
            <w:pPr>
              <w:rPr>
                <w:rFonts w:ascii="Times New Roman" w:hAnsi="Times New Roman"/>
                <w:sz w:val="20"/>
                <w:szCs w:val="20"/>
              </w:rPr>
            </w:pPr>
          </w:p>
        </w:tc>
        <w:tc>
          <w:tcPr>
            <w:tcW w:w="1418" w:type="dxa"/>
          </w:tcPr>
          <w:p w14:paraId="2CCAC960" w14:textId="77777777" w:rsidR="006B53A2" w:rsidRPr="00A42EEB" w:rsidRDefault="006B53A2">
            <w:pPr>
              <w:rPr>
                <w:rFonts w:ascii="Times New Roman" w:hAnsi="Times New Roman"/>
                <w:sz w:val="20"/>
                <w:szCs w:val="20"/>
              </w:rPr>
            </w:pPr>
          </w:p>
        </w:tc>
        <w:tc>
          <w:tcPr>
            <w:tcW w:w="1134" w:type="dxa"/>
          </w:tcPr>
          <w:p w14:paraId="158D9377" w14:textId="77777777" w:rsidR="006B53A2" w:rsidRPr="00A42EEB" w:rsidRDefault="006B53A2">
            <w:pPr>
              <w:rPr>
                <w:rFonts w:ascii="Times New Roman" w:hAnsi="Times New Roman"/>
                <w:sz w:val="20"/>
                <w:szCs w:val="20"/>
              </w:rPr>
            </w:pPr>
          </w:p>
        </w:tc>
        <w:tc>
          <w:tcPr>
            <w:tcW w:w="1701" w:type="dxa"/>
          </w:tcPr>
          <w:p w14:paraId="556D6012" w14:textId="77777777" w:rsidR="006B53A2" w:rsidRPr="00A42EEB" w:rsidRDefault="006B53A2">
            <w:pPr>
              <w:rPr>
                <w:rFonts w:ascii="Times New Roman" w:hAnsi="Times New Roman"/>
                <w:sz w:val="20"/>
                <w:szCs w:val="20"/>
              </w:rPr>
            </w:pPr>
          </w:p>
        </w:tc>
      </w:tr>
      <w:tr w:rsidR="00A42EEB" w:rsidRPr="00A42EEB" w14:paraId="121ABD49" w14:textId="600B73B8" w:rsidTr="006B53A2">
        <w:tc>
          <w:tcPr>
            <w:tcW w:w="850" w:type="dxa"/>
          </w:tcPr>
          <w:p w14:paraId="3DEE538A" w14:textId="77777777" w:rsidR="006B53A2" w:rsidRPr="00A42EEB" w:rsidRDefault="006B53A2" w:rsidP="00547E86">
            <w:pPr>
              <w:pStyle w:val="Akapitzlist"/>
              <w:numPr>
                <w:ilvl w:val="0"/>
                <w:numId w:val="1"/>
              </w:numPr>
              <w:jc w:val="center"/>
              <w:rPr>
                <w:rFonts w:ascii="Times New Roman" w:hAnsi="Times New Roman"/>
                <w:sz w:val="20"/>
                <w:szCs w:val="20"/>
              </w:rPr>
            </w:pPr>
          </w:p>
        </w:tc>
        <w:tc>
          <w:tcPr>
            <w:tcW w:w="1702" w:type="dxa"/>
          </w:tcPr>
          <w:p w14:paraId="54A9FFF5" w14:textId="2AF1F0FC" w:rsidR="006B53A2" w:rsidRPr="00A42EEB" w:rsidRDefault="006B53A2" w:rsidP="00A20A7A">
            <w:pPr>
              <w:rPr>
                <w:rFonts w:ascii="Times New Roman" w:hAnsi="Times New Roman"/>
                <w:sz w:val="20"/>
                <w:szCs w:val="20"/>
              </w:rPr>
            </w:pPr>
            <w:r w:rsidRPr="00A42EEB">
              <w:rPr>
                <w:rFonts w:ascii="Times New Roman" w:hAnsi="Times New Roman"/>
                <w:sz w:val="20"/>
                <w:szCs w:val="20"/>
              </w:rPr>
              <w:t xml:space="preserve">Tablica biała </w:t>
            </w:r>
            <w:proofErr w:type="spellStart"/>
            <w:r w:rsidRPr="00A42EEB">
              <w:rPr>
                <w:rFonts w:ascii="Times New Roman" w:hAnsi="Times New Roman"/>
                <w:sz w:val="20"/>
                <w:szCs w:val="20"/>
              </w:rPr>
              <w:t>suchościeralna</w:t>
            </w:r>
            <w:proofErr w:type="spellEnd"/>
            <w:r w:rsidRPr="00A42EEB">
              <w:rPr>
                <w:rFonts w:ascii="Times New Roman" w:hAnsi="Times New Roman"/>
                <w:sz w:val="20"/>
                <w:szCs w:val="20"/>
              </w:rPr>
              <w:t xml:space="preserve"> ceramiczna 1700x1000 mm</w:t>
            </w:r>
          </w:p>
          <w:p w14:paraId="7B07B3EA" w14:textId="77777777" w:rsidR="006B53A2" w:rsidRPr="00A42EEB" w:rsidRDefault="006B53A2" w:rsidP="003E7C53">
            <w:pPr>
              <w:rPr>
                <w:rFonts w:ascii="Times New Roman" w:hAnsi="Times New Roman"/>
                <w:sz w:val="20"/>
                <w:szCs w:val="20"/>
              </w:rPr>
            </w:pPr>
          </w:p>
        </w:tc>
        <w:tc>
          <w:tcPr>
            <w:tcW w:w="5812" w:type="dxa"/>
          </w:tcPr>
          <w:p w14:paraId="1831D724" w14:textId="77777777" w:rsidR="006B53A2" w:rsidRPr="00A42EEB" w:rsidRDefault="006B53A2" w:rsidP="00A20A7A">
            <w:pPr>
              <w:rPr>
                <w:rFonts w:ascii="Times New Roman" w:hAnsi="Times New Roman"/>
                <w:sz w:val="20"/>
                <w:szCs w:val="20"/>
              </w:rPr>
            </w:pPr>
            <w:r w:rsidRPr="00A42EEB">
              <w:rPr>
                <w:rFonts w:ascii="Times New Roman" w:hAnsi="Times New Roman"/>
                <w:sz w:val="20"/>
                <w:szCs w:val="20"/>
              </w:rPr>
              <w:t xml:space="preserve">Tablica biała </w:t>
            </w:r>
            <w:proofErr w:type="spellStart"/>
            <w:r w:rsidRPr="00A42EEB">
              <w:rPr>
                <w:rFonts w:ascii="Times New Roman" w:hAnsi="Times New Roman"/>
                <w:sz w:val="20"/>
                <w:szCs w:val="20"/>
              </w:rPr>
              <w:t>suchościeralna</w:t>
            </w:r>
            <w:proofErr w:type="spellEnd"/>
            <w:r w:rsidRPr="00A42EEB">
              <w:rPr>
                <w:rFonts w:ascii="Times New Roman" w:hAnsi="Times New Roman"/>
                <w:sz w:val="20"/>
                <w:szCs w:val="20"/>
              </w:rPr>
              <w:t xml:space="preserve"> o powierzchni magnetycznej ceramicznej. Rama wykonana z profilu aluminiowego w kolorze srebrnym, wykończona popielatymi narożnikami. </w:t>
            </w:r>
          </w:p>
          <w:p w14:paraId="597C8F89" w14:textId="77777777" w:rsidR="006B53A2" w:rsidRPr="00A42EEB" w:rsidRDefault="006B53A2" w:rsidP="00A20A7A">
            <w:pPr>
              <w:rPr>
                <w:rFonts w:ascii="Times New Roman" w:hAnsi="Times New Roman"/>
                <w:sz w:val="20"/>
                <w:szCs w:val="20"/>
              </w:rPr>
            </w:pPr>
            <w:r w:rsidRPr="00A42EEB">
              <w:rPr>
                <w:rFonts w:ascii="Times New Roman" w:hAnsi="Times New Roman"/>
                <w:sz w:val="20"/>
                <w:szCs w:val="20"/>
              </w:rPr>
              <w:t>Wym. 1700x1000 mm</w:t>
            </w:r>
          </w:p>
          <w:p w14:paraId="55861038" w14:textId="77777777" w:rsidR="006B53A2" w:rsidRPr="00A42EEB" w:rsidRDefault="006B53A2" w:rsidP="00A20A7A">
            <w:pPr>
              <w:rPr>
                <w:rFonts w:ascii="Times New Roman" w:eastAsia="Times New Roman" w:hAnsi="Times New Roman"/>
                <w:sz w:val="20"/>
                <w:szCs w:val="20"/>
              </w:rPr>
            </w:pPr>
            <w:r w:rsidRPr="00A42EEB">
              <w:rPr>
                <w:rFonts w:ascii="Times New Roman" w:hAnsi="Times New Roman"/>
                <w:sz w:val="20"/>
                <w:szCs w:val="20"/>
              </w:rPr>
              <w:t>10 lat gwarancji na powierzchnię lakierowaną</w:t>
            </w:r>
          </w:p>
          <w:p w14:paraId="718E0F97" w14:textId="77777777" w:rsidR="006B53A2" w:rsidRPr="00A42EEB" w:rsidRDefault="006B53A2" w:rsidP="003E7C53">
            <w:pPr>
              <w:rPr>
                <w:rFonts w:ascii="Times New Roman" w:hAnsi="Times New Roman"/>
                <w:sz w:val="20"/>
                <w:szCs w:val="20"/>
              </w:rPr>
            </w:pPr>
          </w:p>
        </w:tc>
        <w:tc>
          <w:tcPr>
            <w:tcW w:w="850" w:type="dxa"/>
          </w:tcPr>
          <w:p w14:paraId="71F91029" w14:textId="60ABCCF8" w:rsidR="006B53A2" w:rsidRPr="00A42EEB" w:rsidRDefault="006B53A2">
            <w:pPr>
              <w:rPr>
                <w:rFonts w:ascii="Times New Roman" w:hAnsi="Times New Roman"/>
                <w:sz w:val="20"/>
                <w:szCs w:val="20"/>
              </w:rPr>
            </w:pPr>
            <w:r w:rsidRPr="00A42EEB">
              <w:rPr>
                <w:rFonts w:ascii="Times New Roman" w:hAnsi="Times New Roman"/>
                <w:sz w:val="20"/>
                <w:szCs w:val="20"/>
              </w:rPr>
              <w:t>1</w:t>
            </w:r>
          </w:p>
        </w:tc>
        <w:tc>
          <w:tcPr>
            <w:tcW w:w="1134" w:type="dxa"/>
          </w:tcPr>
          <w:p w14:paraId="7AEDDBEB" w14:textId="77777777" w:rsidR="006B53A2" w:rsidRPr="00A42EEB" w:rsidRDefault="006B53A2">
            <w:pPr>
              <w:rPr>
                <w:rFonts w:ascii="Times New Roman" w:hAnsi="Times New Roman"/>
                <w:sz w:val="20"/>
                <w:szCs w:val="20"/>
              </w:rPr>
            </w:pPr>
          </w:p>
        </w:tc>
        <w:tc>
          <w:tcPr>
            <w:tcW w:w="1418" w:type="dxa"/>
          </w:tcPr>
          <w:p w14:paraId="57D1184E" w14:textId="77777777" w:rsidR="006B53A2" w:rsidRPr="00A42EEB" w:rsidRDefault="006B53A2">
            <w:pPr>
              <w:rPr>
                <w:rFonts w:ascii="Times New Roman" w:hAnsi="Times New Roman"/>
                <w:sz w:val="20"/>
                <w:szCs w:val="20"/>
              </w:rPr>
            </w:pPr>
          </w:p>
        </w:tc>
        <w:tc>
          <w:tcPr>
            <w:tcW w:w="1134" w:type="dxa"/>
          </w:tcPr>
          <w:p w14:paraId="1DD0D0E6" w14:textId="77777777" w:rsidR="006B53A2" w:rsidRPr="00A42EEB" w:rsidRDefault="006B53A2">
            <w:pPr>
              <w:rPr>
                <w:rFonts w:ascii="Times New Roman" w:hAnsi="Times New Roman"/>
                <w:sz w:val="20"/>
                <w:szCs w:val="20"/>
              </w:rPr>
            </w:pPr>
          </w:p>
        </w:tc>
        <w:tc>
          <w:tcPr>
            <w:tcW w:w="1701" w:type="dxa"/>
          </w:tcPr>
          <w:p w14:paraId="32634A3D" w14:textId="77777777" w:rsidR="006B53A2" w:rsidRPr="00A42EEB" w:rsidRDefault="006B53A2">
            <w:pPr>
              <w:rPr>
                <w:rFonts w:ascii="Times New Roman" w:hAnsi="Times New Roman"/>
                <w:sz w:val="20"/>
                <w:szCs w:val="20"/>
              </w:rPr>
            </w:pPr>
          </w:p>
        </w:tc>
      </w:tr>
      <w:tr w:rsidR="00A42EEB" w:rsidRPr="00A42EEB" w14:paraId="645A551E" w14:textId="2623CB52" w:rsidTr="006B53A2">
        <w:tc>
          <w:tcPr>
            <w:tcW w:w="850" w:type="dxa"/>
          </w:tcPr>
          <w:p w14:paraId="7474B5FB" w14:textId="77777777" w:rsidR="006B53A2" w:rsidRPr="00A42EEB" w:rsidRDefault="006B53A2" w:rsidP="00547E86">
            <w:pPr>
              <w:pStyle w:val="Akapitzlist"/>
              <w:numPr>
                <w:ilvl w:val="0"/>
                <w:numId w:val="1"/>
              </w:numPr>
              <w:jc w:val="center"/>
              <w:rPr>
                <w:rFonts w:ascii="Times New Roman" w:hAnsi="Times New Roman"/>
                <w:sz w:val="20"/>
                <w:szCs w:val="20"/>
              </w:rPr>
            </w:pPr>
          </w:p>
        </w:tc>
        <w:tc>
          <w:tcPr>
            <w:tcW w:w="1702" w:type="dxa"/>
          </w:tcPr>
          <w:p w14:paraId="3C764D01" w14:textId="655127E1" w:rsidR="006B53A2" w:rsidRPr="00A42EEB" w:rsidRDefault="006B53A2" w:rsidP="00C51F1C">
            <w:pPr>
              <w:rPr>
                <w:rFonts w:ascii="Times New Roman" w:hAnsi="Times New Roman"/>
                <w:sz w:val="20"/>
                <w:szCs w:val="20"/>
              </w:rPr>
            </w:pPr>
            <w:r w:rsidRPr="00A42EEB">
              <w:rPr>
                <w:rFonts w:ascii="Times New Roman" w:hAnsi="Times New Roman"/>
                <w:sz w:val="20"/>
                <w:szCs w:val="20"/>
              </w:rPr>
              <w:t xml:space="preserve">Tablica biała magnetyczna </w:t>
            </w:r>
          </w:p>
        </w:tc>
        <w:tc>
          <w:tcPr>
            <w:tcW w:w="5812" w:type="dxa"/>
          </w:tcPr>
          <w:p w14:paraId="72A621EF" w14:textId="77777777" w:rsidR="006B53A2" w:rsidRPr="00A42EEB" w:rsidRDefault="006B53A2" w:rsidP="003E7C53">
            <w:pPr>
              <w:rPr>
                <w:rFonts w:ascii="Times New Roman" w:hAnsi="Times New Roman"/>
                <w:sz w:val="20"/>
                <w:szCs w:val="20"/>
              </w:rPr>
            </w:pPr>
            <w:r w:rsidRPr="00A42EEB">
              <w:rPr>
                <w:rFonts w:ascii="Times New Roman" w:hAnsi="Times New Roman"/>
                <w:sz w:val="20"/>
                <w:szCs w:val="20"/>
              </w:rPr>
              <w:t xml:space="preserve">Tablica biała magnetyczna </w:t>
            </w:r>
          </w:p>
          <w:p w14:paraId="2174EBB8" w14:textId="710A6842" w:rsidR="006B53A2" w:rsidRPr="00A42EEB" w:rsidRDefault="006B53A2" w:rsidP="003E7C53">
            <w:pPr>
              <w:rPr>
                <w:rFonts w:ascii="Times New Roman" w:hAnsi="Times New Roman"/>
                <w:sz w:val="20"/>
                <w:szCs w:val="20"/>
              </w:rPr>
            </w:pPr>
            <w:r w:rsidRPr="00A42EEB">
              <w:rPr>
                <w:rFonts w:ascii="Times New Roman" w:hAnsi="Times New Roman"/>
                <w:sz w:val="20"/>
                <w:szCs w:val="20"/>
              </w:rPr>
              <w:t>Wym. 90cmx60cm</w:t>
            </w:r>
          </w:p>
        </w:tc>
        <w:tc>
          <w:tcPr>
            <w:tcW w:w="850" w:type="dxa"/>
          </w:tcPr>
          <w:p w14:paraId="1D83A8D8" w14:textId="374EAF67" w:rsidR="006B53A2" w:rsidRPr="00A42EEB" w:rsidRDefault="006B53A2">
            <w:pPr>
              <w:rPr>
                <w:rFonts w:ascii="Times New Roman" w:hAnsi="Times New Roman"/>
                <w:sz w:val="20"/>
                <w:szCs w:val="20"/>
              </w:rPr>
            </w:pPr>
            <w:r w:rsidRPr="00A42EEB">
              <w:rPr>
                <w:rFonts w:ascii="Times New Roman" w:hAnsi="Times New Roman"/>
                <w:sz w:val="20"/>
                <w:szCs w:val="20"/>
              </w:rPr>
              <w:t>1</w:t>
            </w:r>
          </w:p>
        </w:tc>
        <w:tc>
          <w:tcPr>
            <w:tcW w:w="1134" w:type="dxa"/>
          </w:tcPr>
          <w:p w14:paraId="5EF12662" w14:textId="77777777" w:rsidR="006B53A2" w:rsidRPr="00A42EEB" w:rsidRDefault="006B53A2">
            <w:pPr>
              <w:rPr>
                <w:rFonts w:ascii="Times New Roman" w:hAnsi="Times New Roman"/>
                <w:sz w:val="20"/>
                <w:szCs w:val="20"/>
              </w:rPr>
            </w:pPr>
          </w:p>
        </w:tc>
        <w:tc>
          <w:tcPr>
            <w:tcW w:w="1418" w:type="dxa"/>
          </w:tcPr>
          <w:p w14:paraId="54F560A2" w14:textId="77777777" w:rsidR="006B53A2" w:rsidRPr="00A42EEB" w:rsidRDefault="006B53A2">
            <w:pPr>
              <w:rPr>
                <w:rFonts w:ascii="Times New Roman" w:hAnsi="Times New Roman"/>
                <w:sz w:val="20"/>
                <w:szCs w:val="20"/>
              </w:rPr>
            </w:pPr>
          </w:p>
        </w:tc>
        <w:tc>
          <w:tcPr>
            <w:tcW w:w="1134" w:type="dxa"/>
          </w:tcPr>
          <w:p w14:paraId="428280A0" w14:textId="77777777" w:rsidR="006B53A2" w:rsidRPr="00A42EEB" w:rsidRDefault="006B53A2">
            <w:pPr>
              <w:rPr>
                <w:rFonts w:ascii="Times New Roman" w:hAnsi="Times New Roman"/>
                <w:sz w:val="20"/>
                <w:szCs w:val="20"/>
              </w:rPr>
            </w:pPr>
          </w:p>
        </w:tc>
        <w:tc>
          <w:tcPr>
            <w:tcW w:w="1701" w:type="dxa"/>
          </w:tcPr>
          <w:p w14:paraId="463BD55E" w14:textId="77777777" w:rsidR="006B53A2" w:rsidRPr="00A42EEB" w:rsidRDefault="006B53A2">
            <w:pPr>
              <w:rPr>
                <w:rFonts w:ascii="Times New Roman" w:hAnsi="Times New Roman"/>
                <w:sz w:val="20"/>
                <w:szCs w:val="20"/>
              </w:rPr>
            </w:pPr>
          </w:p>
        </w:tc>
      </w:tr>
      <w:tr w:rsidR="00A42EEB" w:rsidRPr="00A42EEB" w14:paraId="637686B0" w14:textId="0075430E" w:rsidTr="006B53A2">
        <w:tc>
          <w:tcPr>
            <w:tcW w:w="850" w:type="dxa"/>
          </w:tcPr>
          <w:p w14:paraId="4426EDA6" w14:textId="77777777" w:rsidR="006B53A2" w:rsidRPr="00A42EEB" w:rsidRDefault="006B53A2" w:rsidP="00547E86">
            <w:pPr>
              <w:pStyle w:val="Akapitzlist"/>
              <w:numPr>
                <w:ilvl w:val="0"/>
                <w:numId w:val="1"/>
              </w:numPr>
              <w:jc w:val="center"/>
              <w:rPr>
                <w:rFonts w:ascii="Times New Roman" w:hAnsi="Times New Roman"/>
                <w:sz w:val="20"/>
                <w:szCs w:val="20"/>
              </w:rPr>
            </w:pPr>
          </w:p>
        </w:tc>
        <w:tc>
          <w:tcPr>
            <w:tcW w:w="1702" w:type="dxa"/>
          </w:tcPr>
          <w:p w14:paraId="2477D2B2" w14:textId="741C0B2D" w:rsidR="006B53A2" w:rsidRPr="00A42EEB" w:rsidRDefault="006B53A2" w:rsidP="003E7C53">
            <w:pPr>
              <w:rPr>
                <w:rFonts w:ascii="Times New Roman" w:hAnsi="Times New Roman"/>
                <w:sz w:val="20"/>
                <w:szCs w:val="20"/>
              </w:rPr>
            </w:pPr>
            <w:r w:rsidRPr="00A42EEB">
              <w:rPr>
                <w:rFonts w:ascii="Times New Roman" w:hAnsi="Times New Roman"/>
                <w:sz w:val="20"/>
                <w:szCs w:val="20"/>
              </w:rPr>
              <w:t>Kolorowe magnesy do tablic</w:t>
            </w:r>
          </w:p>
        </w:tc>
        <w:tc>
          <w:tcPr>
            <w:tcW w:w="5812" w:type="dxa"/>
          </w:tcPr>
          <w:p w14:paraId="4BDCC565" w14:textId="290A0705" w:rsidR="006B53A2" w:rsidRPr="00A42EEB" w:rsidRDefault="006B53A2" w:rsidP="00C51F1C">
            <w:pPr>
              <w:rPr>
                <w:rFonts w:ascii="Times New Roman" w:hAnsi="Times New Roman"/>
                <w:sz w:val="20"/>
                <w:szCs w:val="20"/>
              </w:rPr>
            </w:pPr>
            <w:r w:rsidRPr="00A42EEB">
              <w:rPr>
                <w:rFonts w:ascii="Times New Roman" w:hAnsi="Times New Roman"/>
                <w:sz w:val="20"/>
                <w:szCs w:val="20"/>
              </w:rPr>
              <w:t>Kolorowe magnesy do tablic, średnica 25 mm (kom. 10 szt.)</w:t>
            </w:r>
          </w:p>
          <w:p w14:paraId="23DAC4E4" w14:textId="77777777" w:rsidR="006B53A2" w:rsidRPr="00A42EEB" w:rsidRDefault="006B53A2" w:rsidP="003E7C53">
            <w:pPr>
              <w:rPr>
                <w:rFonts w:ascii="Times New Roman" w:hAnsi="Times New Roman"/>
                <w:sz w:val="20"/>
                <w:szCs w:val="20"/>
              </w:rPr>
            </w:pPr>
          </w:p>
        </w:tc>
        <w:tc>
          <w:tcPr>
            <w:tcW w:w="850" w:type="dxa"/>
          </w:tcPr>
          <w:p w14:paraId="1AC02A95" w14:textId="574AE8CB" w:rsidR="006B53A2" w:rsidRPr="00A42EEB" w:rsidRDefault="006B53A2">
            <w:pPr>
              <w:rPr>
                <w:rFonts w:ascii="Times New Roman" w:hAnsi="Times New Roman"/>
                <w:sz w:val="20"/>
                <w:szCs w:val="20"/>
              </w:rPr>
            </w:pPr>
            <w:r w:rsidRPr="00A42EEB">
              <w:rPr>
                <w:rFonts w:ascii="Times New Roman" w:hAnsi="Times New Roman"/>
                <w:sz w:val="20"/>
                <w:szCs w:val="20"/>
              </w:rPr>
              <w:t>3</w:t>
            </w:r>
          </w:p>
        </w:tc>
        <w:tc>
          <w:tcPr>
            <w:tcW w:w="1134" w:type="dxa"/>
          </w:tcPr>
          <w:p w14:paraId="592E621B" w14:textId="77777777" w:rsidR="006B53A2" w:rsidRPr="00A42EEB" w:rsidRDefault="006B53A2">
            <w:pPr>
              <w:rPr>
                <w:rFonts w:ascii="Times New Roman" w:hAnsi="Times New Roman"/>
                <w:sz w:val="20"/>
                <w:szCs w:val="20"/>
              </w:rPr>
            </w:pPr>
          </w:p>
        </w:tc>
        <w:tc>
          <w:tcPr>
            <w:tcW w:w="1418" w:type="dxa"/>
          </w:tcPr>
          <w:p w14:paraId="7A72EF5C" w14:textId="77777777" w:rsidR="006B53A2" w:rsidRPr="00A42EEB" w:rsidRDefault="006B53A2">
            <w:pPr>
              <w:rPr>
                <w:rFonts w:ascii="Times New Roman" w:hAnsi="Times New Roman"/>
                <w:sz w:val="20"/>
                <w:szCs w:val="20"/>
              </w:rPr>
            </w:pPr>
          </w:p>
        </w:tc>
        <w:tc>
          <w:tcPr>
            <w:tcW w:w="1134" w:type="dxa"/>
          </w:tcPr>
          <w:p w14:paraId="7DEC92A5" w14:textId="77777777" w:rsidR="006B53A2" w:rsidRPr="00A42EEB" w:rsidRDefault="006B53A2">
            <w:pPr>
              <w:rPr>
                <w:rFonts w:ascii="Times New Roman" w:hAnsi="Times New Roman"/>
                <w:sz w:val="20"/>
                <w:szCs w:val="20"/>
              </w:rPr>
            </w:pPr>
          </w:p>
        </w:tc>
        <w:tc>
          <w:tcPr>
            <w:tcW w:w="1701" w:type="dxa"/>
          </w:tcPr>
          <w:p w14:paraId="2D9A23A3" w14:textId="77777777" w:rsidR="006B53A2" w:rsidRPr="00A42EEB" w:rsidRDefault="006B53A2">
            <w:pPr>
              <w:rPr>
                <w:rFonts w:ascii="Times New Roman" w:hAnsi="Times New Roman"/>
                <w:sz w:val="20"/>
                <w:szCs w:val="20"/>
              </w:rPr>
            </w:pPr>
          </w:p>
        </w:tc>
      </w:tr>
      <w:tr w:rsidR="00A42EEB" w:rsidRPr="00A42EEB" w14:paraId="0C4746CB" w14:textId="0D55FCDC" w:rsidTr="006B53A2">
        <w:tc>
          <w:tcPr>
            <w:tcW w:w="850" w:type="dxa"/>
          </w:tcPr>
          <w:p w14:paraId="2DE9C7D2" w14:textId="77777777" w:rsidR="006B53A2" w:rsidRPr="00A42EEB" w:rsidRDefault="006B53A2" w:rsidP="00547E86">
            <w:pPr>
              <w:pStyle w:val="Akapitzlist"/>
              <w:numPr>
                <w:ilvl w:val="0"/>
                <w:numId w:val="1"/>
              </w:numPr>
              <w:jc w:val="center"/>
              <w:rPr>
                <w:rFonts w:ascii="Times New Roman" w:hAnsi="Times New Roman"/>
                <w:sz w:val="20"/>
                <w:szCs w:val="20"/>
              </w:rPr>
            </w:pPr>
          </w:p>
        </w:tc>
        <w:tc>
          <w:tcPr>
            <w:tcW w:w="1702" w:type="dxa"/>
          </w:tcPr>
          <w:p w14:paraId="7CA38EF7" w14:textId="71582AF8" w:rsidR="006B53A2" w:rsidRPr="00A42EEB" w:rsidRDefault="006B53A2" w:rsidP="003E7C53">
            <w:pPr>
              <w:rPr>
                <w:rFonts w:ascii="Times New Roman" w:hAnsi="Times New Roman"/>
                <w:sz w:val="20"/>
                <w:szCs w:val="20"/>
              </w:rPr>
            </w:pPr>
            <w:proofErr w:type="spellStart"/>
            <w:r w:rsidRPr="00A42EEB">
              <w:rPr>
                <w:rFonts w:ascii="Times New Roman" w:hAnsi="Times New Roman"/>
                <w:sz w:val="20"/>
                <w:szCs w:val="20"/>
              </w:rPr>
              <w:t>Czyścik</w:t>
            </w:r>
            <w:proofErr w:type="spellEnd"/>
            <w:r w:rsidRPr="00A42EEB">
              <w:rPr>
                <w:rFonts w:ascii="Times New Roman" w:hAnsi="Times New Roman"/>
                <w:sz w:val="20"/>
                <w:szCs w:val="20"/>
              </w:rPr>
              <w:t xml:space="preserve"> magnetyczny do tablic</w:t>
            </w:r>
          </w:p>
        </w:tc>
        <w:tc>
          <w:tcPr>
            <w:tcW w:w="5812" w:type="dxa"/>
          </w:tcPr>
          <w:p w14:paraId="68060B30" w14:textId="77777777" w:rsidR="006B53A2" w:rsidRPr="00A42EEB" w:rsidRDefault="006B53A2" w:rsidP="00C51F1C">
            <w:pPr>
              <w:rPr>
                <w:rFonts w:ascii="Times New Roman" w:hAnsi="Times New Roman"/>
                <w:sz w:val="20"/>
                <w:szCs w:val="20"/>
              </w:rPr>
            </w:pPr>
            <w:proofErr w:type="spellStart"/>
            <w:r w:rsidRPr="00A42EEB">
              <w:rPr>
                <w:rFonts w:ascii="Times New Roman" w:hAnsi="Times New Roman"/>
                <w:sz w:val="20"/>
                <w:szCs w:val="20"/>
              </w:rPr>
              <w:t>Czyścik</w:t>
            </w:r>
            <w:proofErr w:type="spellEnd"/>
            <w:r w:rsidRPr="00A42EEB">
              <w:rPr>
                <w:rFonts w:ascii="Times New Roman" w:hAnsi="Times New Roman"/>
                <w:sz w:val="20"/>
                <w:szCs w:val="20"/>
              </w:rPr>
              <w:t xml:space="preserve"> magnetyczny do tablic wym. 15 x 6 x 3 cm, z miejscem na jeden marker</w:t>
            </w:r>
          </w:p>
          <w:p w14:paraId="29B0851B" w14:textId="77777777" w:rsidR="006B53A2" w:rsidRPr="00A42EEB" w:rsidRDefault="006B53A2" w:rsidP="003E7C53">
            <w:pPr>
              <w:rPr>
                <w:rFonts w:ascii="Times New Roman" w:hAnsi="Times New Roman"/>
                <w:sz w:val="20"/>
                <w:szCs w:val="20"/>
              </w:rPr>
            </w:pPr>
          </w:p>
        </w:tc>
        <w:tc>
          <w:tcPr>
            <w:tcW w:w="850" w:type="dxa"/>
          </w:tcPr>
          <w:p w14:paraId="73EF1B85" w14:textId="6FD1A629" w:rsidR="006B53A2" w:rsidRPr="00A42EEB" w:rsidRDefault="006B53A2">
            <w:pPr>
              <w:rPr>
                <w:rFonts w:ascii="Times New Roman" w:hAnsi="Times New Roman"/>
                <w:sz w:val="20"/>
                <w:szCs w:val="20"/>
              </w:rPr>
            </w:pPr>
            <w:r w:rsidRPr="00A42EEB">
              <w:rPr>
                <w:rFonts w:ascii="Times New Roman" w:hAnsi="Times New Roman"/>
                <w:sz w:val="20"/>
                <w:szCs w:val="20"/>
              </w:rPr>
              <w:t>1</w:t>
            </w:r>
          </w:p>
        </w:tc>
        <w:tc>
          <w:tcPr>
            <w:tcW w:w="1134" w:type="dxa"/>
          </w:tcPr>
          <w:p w14:paraId="36FFBECB" w14:textId="77777777" w:rsidR="006B53A2" w:rsidRPr="00A42EEB" w:rsidRDefault="006B53A2">
            <w:pPr>
              <w:rPr>
                <w:rFonts w:ascii="Times New Roman" w:hAnsi="Times New Roman"/>
                <w:sz w:val="20"/>
                <w:szCs w:val="20"/>
              </w:rPr>
            </w:pPr>
          </w:p>
        </w:tc>
        <w:tc>
          <w:tcPr>
            <w:tcW w:w="1418" w:type="dxa"/>
          </w:tcPr>
          <w:p w14:paraId="3EE1E6CD" w14:textId="77777777" w:rsidR="006B53A2" w:rsidRPr="00A42EEB" w:rsidRDefault="006B53A2">
            <w:pPr>
              <w:rPr>
                <w:rFonts w:ascii="Times New Roman" w:hAnsi="Times New Roman"/>
                <w:sz w:val="20"/>
                <w:szCs w:val="20"/>
              </w:rPr>
            </w:pPr>
          </w:p>
        </w:tc>
        <w:tc>
          <w:tcPr>
            <w:tcW w:w="1134" w:type="dxa"/>
          </w:tcPr>
          <w:p w14:paraId="02D7F4A1" w14:textId="77777777" w:rsidR="006B53A2" w:rsidRPr="00A42EEB" w:rsidRDefault="006B53A2">
            <w:pPr>
              <w:rPr>
                <w:rFonts w:ascii="Times New Roman" w:hAnsi="Times New Roman"/>
                <w:sz w:val="20"/>
                <w:szCs w:val="20"/>
              </w:rPr>
            </w:pPr>
          </w:p>
        </w:tc>
        <w:tc>
          <w:tcPr>
            <w:tcW w:w="1701" w:type="dxa"/>
          </w:tcPr>
          <w:p w14:paraId="36D23E54" w14:textId="77777777" w:rsidR="006B53A2" w:rsidRPr="00A42EEB" w:rsidRDefault="006B53A2">
            <w:pPr>
              <w:rPr>
                <w:rFonts w:ascii="Times New Roman" w:hAnsi="Times New Roman"/>
                <w:sz w:val="20"/>
                <w:szCs w:val="20"/>
              </w:rPr>
            </w:pPr>
          </w:p>
        </w:tc>
      </w:tr>
      <w:tr w:rsidR="00A42EEB" w:rsidRPr="00A42EEB" w14:paraId="4BCEBBBD" w14:textId="3AADF9C4" w:rsidTr="006B53A2">
        <w:tc>
          <w:tcPr>
            <w:tcW w:w="850" w:type="dxa"/>
          </w:tcPr>
          <w:p w14:paraId="74F8EDF9" w14:textId="77777777" w:rsidR="006B53A2" w:rsidRPr="00A42EEB" w:rsidRDefault="006B53A2" w:rsidP="00547E86">
            <w:pPr>
              <w:pStyle w:val="Akapitzlist"/>
              <w:numPr>
                <w:ilvl w:val="0"/>
                <w:numId w:val="1"/>
              </w:numPr>
              <w:jc w:val="center"/>
              <w:rPr>
                <w:rFonts w:ascii="Times New Roman" w:hAnsi="Times New Roman"/>
                <w:sz w:val="20"/>
                <w:szCs w:val="20"/>
              </w:rPr>
            </w:pPr>
          </w:p>
        </w:tc>
        <w:tc>
          <w:tcPr>
            <w:tcW w:w="1702" w:type="dxa"/>
          </w:tcPr>
          <w:p w14:paraId="0CCE5EE0" w14:textId="57AC09AB" w:rsidR="006B53A2" w:rsidRPr="00A42EEB" w:rsidRDefault="006B53A2" w:rsidP="003E7C53">
            <w:pPr>
              <w:rPr>
                <w:rFonts w:ascii="Times New Roman" w:hAnsi="Times New Roman"/>
                <w:sz w:val="20"/>
                <w:szCs w:val="20"/>
              </w:rPr>
            </w:pPr>
            <w:r w:rsidRPr="00A42EEB">
              <w:rPr>
                <w:rFonts w:ascii="Times New Roman" w:hAnsi="Times New Roman"/>
                <w:sz w:val="20"/>
                <w:szCs w:val="20"/>
              </w:rPr>
              <w:t>Markery Giotto</w:t>
            </w:r>
          </w:p>
        </w:tc>
        <w:tc>
          <w:tcPr>
            <w:tcW w:w="5812" w:type="dxa"/>
          </w:tcPr>
          <w:p w14:paraId="641A5CC3" w14:textId="0B3CA99D" w:rsidR="006B53A2" w:rsidRPr="00A42EEB" w:rsidRDefault="006B53A2" w:rsidP="003E7C53">
            <w:pPr>
              <w:rPr>
                <w:rFonts w:ascii="Times New Roman" w:hAnsi="Times New Roman"/>
                <w:sz w:val="20"/>
                <w:szCs w:val="20"/>
              </w:rPr>
            </w:pPr>
            <w:r w:rsidRPr="00A42EEB">
              <w:rPr>
                <w:rFonts w:ascii="Times New Roman" w:hAnsi="Times New Roman"/>
                <w:sz w:val="20"/>
                <w:szCs w:val="20"/>
              </w:rPr>
              <w:t xml:space="preserve">Markery Giotto </w:t>
            </w:r>
            <w:proofErr w:type="spellStart"/>
            <w:r w:rsidRPr="00A42EEB">
              <w:rPr>
                <w:rFonts w:ascii="Times New Roman" w:hAnsi="Times New Roman"/>
                <w:sz w:val="20"/>
                <w:szCs w:val="20"/>
              </w:rPr>
              <w:t>suchościeralne</w:t>
            </w:r>
            <w:proofErr w:type="spellEnd"/>
            <w:r w:rsidRPr="00A42EEB">
              <w:rPr>
                <w:rFonts w:ascii="Times New Roman" w:hAnsi="Times New Roman"/>
                <w:sz w:val="20"/>
                <w:szCs w:val="20"/>
              </w:rPr>
              <w:t xml:space="preserve"> -zestaw 6 kolorów</w:t>
            </w:r>
          </w:p>
        </w:tc>
        <w:tc>
          <w:tcPr>
            <w:tcW w:w="850" w:type="dxa"/>
          </w:tcPr>
          <w:p w14:paraId="6265972E" w14:textId="68DE4DAD" w:rsidR="006B53A2" w:rsidRPr="00A42EEB" w:rsidRDefault="006B53A2">
            <w:pPr>
              <w:rPr>
                <w:rFonts w:ascii="Times New Roman" w:hAnsi="Times New Roman"/>
                <w:sz w:val="20"/>
                <w:szCs w:val="20"/>
              </w:rPr>
            </w:pPr>
            <w:r w:rsidRPr="00A42EEB">
              <w:rPr>
                <w:rFonts w:ascii="Times New Roman" w:hAnsi="Times New Roman"/>
                <w:sz w:val="20"/>
                <w:szCs w:val="20"/>
              </w:rPr>
              <w:t>1</w:t>
            </w:r>
          </w:p>
        </w:tc>
        <w:tc>
          <w:tcPr>
            <w:tcW w:w="1134" w:type="dxa"/>
          </w:tcPr>
          <w:p w14:paraId="6E65A097" w14:textId="77777777" w:rsidR="006B53A2" w:rsidRPr="00A42EEB" w:rsidRDefault="006B53A2">
            <w:pPr>
              <w:rPr>
                <w:rFonts w:ascii="Times New Roman" w:hAnsi="Times New Roman"/>
                <w:sz w:val="20"/>
                <w:szCs w:val="20"/>
              </w:rPr>
            </w:pPr>
          </w:p>
        </w:tc>
        <w:tc>
          <w:tcPr>
            <w:tcW w:w="1418" w:type="dxa"/>
          </w:tcPr>
          <w:p w14:paraId="31B60F62" w14:textId="77777777" w:rsidR="006B53A2" w:rsidRPr="00A42EEB" w:rsidRDefault="006B53A2">
            <w:pPr>
              <w:rPr>
                <w:rFonts w:ascii="Times New Roman" w:hAnsi="Times New Roman"/>
                <w:sz w:val="20"/>
                <w:szCs w:val="20"/>
              </w:rPr>
            </w:pPr>
          </w:p>
        </w:tc>
        <w:tc>
          <w:tcPr>
            <w:tcW w:w="1134" w:type="dxa"/>
          </w:tcPr>
          <w:p w14:paraId="23526A88" w14:textId="77777777" w:rsidR="006B53A2" w:rsidRPr="00A42EEB" w:rsidRDefault="006B53A2">
            <w:pPr>
              <w:rPr>
                <w:rFonts w:ascii="Times New Roman" w:hAnsi="Times New Roman"/>
                <w:sz w:val="20"/>
                <w:szCs w:val="20"/>
              </w:rPr>
            </w:pPr>
          </w:p>
        </w:tc>
        <w:tc>
          <w:tcPr>
            <w:tcW w:w="1701" w:type="dxa"/>
          </w:tcPr>
          <w:p w14:paraId="3F539CE2" w14:textId="77777777" w:rsidR="006B53A2" w:rsidRPr="00A42EEB" w:rsidRDefault="006B53A2">
            <w:pPr>
              <w:rPr>
                <w:rFonts w:ascii="Times New Roman" w:hAnsi="Times New Roman"/>
                <w:sz w:val="20"/>
                <w:szCs w:val="20"/>
              </w:rPr>
            </w:pPr>
          </w:p>
        </w:tc>
      </w:tr>
      <w:tr w:rsidR="00A42EEB" w:rsidRPr="00A42EEB" w14:paraId="29FC554A" w14:textId="05B66B4A" w:rsidTr="006B53A2">
        <w:tc>
          <w:tcPr>
            <w:tcW w:w="850" w:type="dxa"/>
          </w:tcPr>
          <w:p w14:paraId="21BA8721" w14:textId="77777777" w:rsidR="006B53A2" w:rsidRPr="00A42EEB" w:rsidRDefault="006B53A2" w:rsidP="00547E86">
            <w:pPr>
              <w:pStyle w:val="Akapitzlist"/>
              <w:numPr>
                <w:ilvl w:val="0"/>
                <w:numId w:val="1"/>
              </w:numPr>
              <w:jc w:val="center"/>
              <w:rPr>
                <w:rFonts w:ascii="Times New Roman" w:hAnsi="Times New Roman"/>
                <w:sz w:val="20"/>
                <w:szCs w:val="20"/>
              </w:rPr>
            </w:pPr>
          </w:p>
        </w:tc>
        <w:tc>
          <w:tcPr>
            <w:tcW w:w="1702" w:type="dxa"/>
          </w:tcPr>
          <w:p w14:paraId="0BDEB2CA" w14:textId="3FF33CDB" w:rsidR="006B53A2" w:rsidRPr="00A42EEB" w:rsidRDefault="006B53A2" w:rsidP="003E7C53">
            <w:pPr>
              <w:rPr>
                <w:rFonts w:ascii="Times New Roman" w:hAnsi="Times New Roman"/>
                <w:sz w:val="20"/>
                <w:szCs w:val="20"/>
              </w:rPr>
            </w:pPr>
            <w:r w:rsidRPr="00A42EEB">
              <w:rPr>
                <w:rFonts w:ascii="Times New Roman" w:hAnsi="Times New Roman"/>
                <w:sz w:val="20"/>
                <w:szCs w:val="20"/>
              </w:rPr>
              <w:t xml:space="preserve">Płyn do tablic </w:t>
            </w:r>
            <w:proofErr w:type="spellStart"/>
            <w:r w:rsidRPr="00A42EEB">
              <w:rPr>
                <w:rFonts w:ascii="Times New Roman" w:hAnsi="Times New Roman"/>
                <w:sz w:val="20"/>
                <w:szCs w:val="20"/>
              </w:rPr>
              <w:t>suchościeralnych</w:t>
            </w:r>
            <w:proofErr w:type="spellEnd"/>
          </w:p>
        </w:tc>
        <w:tc>
          <w:tcPr>
            <w:tcW w:w="5812" w:type="dxa"/>
          </w:tcPr>
          <w:p w14:paraId="3B1CED1B" w14:textId="545FFC27" w:rsidR="006B53A2" w:rsidRPr="00A42EEB" w:rsidRDefault="006B53A2" w:rsidP="00C51F1C">
            <w:pPr>
              <w:rPr>
                <w:rFonts w:ascii="Times New Roman" w:hAnsi="Times New Roman"/>
                <w:sz w:val="20"/>
                <w:szCs w:val="20"/>
              </w:rPr>
            </w:pPr>
            <w:r w:rsidRPr="00A42EEB">
              <w:rPr>
                <w:rFonts w:ascii="Times New Roman" w:hAnsi="Times New Roman"/>
                <w:sz w:val="20"/>
                <w:szCs w:val="20"/>
              </w:rPr>
              <w:t xml:space="preserve">Płyn do tablic </w:t>
            </w:r>
            <w:proofErr w:type="spellStart"/>
            <w:r w:rsidRPr="00A42EEB">
              <w:rPr>
                <w:rFonts w:ascii="Times New Roman" w:hAnsi="Times New Roman"/>
                <w:sz w:val="20"/>
                <w:szCs w:val="20"/>
              </w:rPr>
              <w:t>suchościeralnych</w:t>
            </w:r>
            <w:proofErr w:type="spellEnd"/>
            <w:r w:rsidRPr="00A42EEB">
              <w:rPr>
                <w:rFonts w:ascii="Times New Roman" w:hAnsi="Times New Roman"/>
                <w:sz w:val="20"/>
                <w:szCs w:val="20"/>
              </w:rPr>
              <w:t>, butelka z atomizerem 0,5 l.</w:t>
            </w:r>
          </w:p>
          <w:p w14:paraId="797DB2E4" w14:textId="77777777" w:rsidR="006B53A2" w:rsidRPr="00A42EEB" w:rsidRDefault="006B53A2" w:rsidP="003E7C53">
            <w:pPr>
              <w:rPr>
                <w:rFonts w:ascii="Times New Roman" w:hAnsi="Times New Roman"/>
                <w:sz w:val="20"/>
                <w:szCs w:val="20"/>
              </w:rPr>
            </w:pPr>
          </w:p>
        </w:tc>
        <w:tc>
          <w:tcPr>
            <w:tcW w:w="850" w:type="dxa"/>
          </w:tcPr>
          <w:p w14:paraId="6644C7EA" w14:textId="01593B77" w:rsidR="006B53A2" w:rsidRPr="00A42EEB" w:rsidRDefault="006B53A2">
            <w:pPr>
              <w:rPr>
                <w:rFonts w:ascii="Times New Roman" w:hAnsi="Times New Roman"/>
                <w:sz w:val="20"/>
                <w:szCs w:val="20"/>
              </w:rPr>
            </w:pPr>
            <w:r w:rsidRPr="00A42EEB">
              <w:rPr>
                <w:rFonts w:ascii="Times New Roman" w:hAnsi="Times New Roman"/>
                <w:sz w:val="20"/>
                <w:szCs w:val="20"/>
              </w:rPr>
              <w:t>1</w:t>
            </w:r>
          </w:p>
        </w:tc>
        <w:tc>
          <w:tcPr>
            <w:tcW w:w="1134" w:type="dxa"/>
          </w:tcPr>
          <w:p w14:paraId="77B65C35" w14:textId="77777777" w:rsidR="006B53A2" w:rsidRPr="00A42EEB" w:rsidRDefault="006B53A2">
            <w:pPr>
              <w:rPr>
                <w:rFonts w:ascii="Times New Roman" w:hAnsi="Times New Roman"/>
                <w:sz w:val="20"/>
                <w:szCs w:val="20"/>
              </w:rPr>
            </w:pPr>
          </w:p>
        </w:tc>
        <w:tc>
          <w:tcPr>
            <w:tcW w:w="1418" w:type="dxa"/>
          </w:tcPr>
          <w:p w14:paraId="29C1AC05" w14:textId="77777777" w:rsidR="006B53A2" w:rsidRPr="00A42EEB" w:rsidRDefault="006B53A2">
            <w:pPr>
              <w:rPr>
                <w:rFonts w:ascii="Times New Roman" w:hAnsi="Times New Roman"/>
                <w:sz w:val="20"/>
                <w:szCs w:val="20"/>
              </w:rPr>
            </w:pPr>
          </w:p>
        </w:tc>
        <w:tc>
          <w:tcPr>
            <w:tcW w:w="1134" w:type="dxa"/>
          </w:tcPr>
          <w:p w14:paraId="0AC8BAC4" w14:textId="77777777" w:rsidR="006B53A2" w:rsidRPr="00A42EEB" w:rsidRDefault="006B53A2">
            <w:pPr>
              <w:rPr>
                <w:rFonts w:ascii="Times New Roman" w:hAnsi="Times New Roman"/>
                <w:sz w:val="20"/>
                <w:szCs w:val="20"/>
              </w:rPr>
            </w:pPr>
          </w:p>
        </w:tc>
        <w:tc>
          <w:tcPr>
            <w:tcW w:w="1701" w:type="dxa"/>
          </w:tcPr>
          <w:p w14:paraId="423E998D" w14:textId="77777777" w:rsidR="006B53A2" w:rsidRPr="00A42EEB" w:rsidRDefault="006B53A2">
            <w:pPr>
              <w:rPr>
                <w:rFonts w:ascii="Times New Roman" w:hAnsi="Times New Roman"/>
                <w:sz w:val="20"/>
                <w:szCs w:val="20"/>
              </w:rPr>
            </w:pPr>
          </w:p>
        </w:tc>
      </w:tr>
      <w:tr w:rsidR="00A42EEB" w:rsidRPr="00A42EEB" w14:paraId="7F056C72" w14:textId="76957B61" w:rsidTr="003540DA">
        <w:trPr>
          <w:trHeight w:val="1124"/>
        </w:trPr>
        <w:tc>
          <w:tcPr>
            <w:tcW w:w="850" w:type="dxa"/>
          </w:tcPr>
          <w:p w14:paraId="7B6A1D79" w14:textId="77777777" w:rsidR="006B53A2" w:rsidRPr="00A42EEB" w:rsidRDefault="006B53A2" w:rsidP="00547E86">
            <w:pPr>
              <w:pStyle w:val="Akapitzlist"/>
              <w:numPr>
                <w:ilvl w:val="0"/>
                <w:numId w:val="1"/>
              </w:numPr>
              <w:rPr>
                <w:rFonts w:ascii="Times New Roman" w:hAnsi="Times New Roman"/>
                <w:sz w:val="20"/>
                <w:szCs w:val="20"/>
              </w:rPr>
            </w:pPr>
          </w:p>
        </w:tc>
        <w:tc>
          <w:tcPr>
            <w:tcW w:w="1702" w:type="dxa"/>
          </w:tcPr>
          <w:p w14:paraId="30F9A71D" w14:textId="60938ABB" w:rsidR="006B53A2" w:rsidRPr="00A42EEB" w:rsidRDefault="006B53A2">
            <w:pPr>
              <w:rPr>
                <w:rFonts w:ascii="Times New Roman" w:eastAsia="Times New Roman" w:hAnsi="Times New Roman"/>
                <w:sz w:val="20"/>
                <w:szCs w:val="20"/>
              </w:rPr>
            </w:pPr>
            <w:r w:rsidRPr="00A42EEB">
              <w:rPr>
                <w:rFonts w:ascii="Times New Roman" w:hAnsi="Times New Roman"/>
                <w:sz w:val="20"/>
                <w:szCs w:val="20"/>
              </w:rPr>
              <w:t>Układ okresowy pierwiastków XXL - naklejka wielokrotnego użytku</w:t>
            </w:r>
          </w:p>
        </w:tc>
        <w:tc>
          <w:tcPr>
            <w:tcW w:w="5812" w:type="dxa"/>
          </w:tcPr>
          <w:p w14:paraId="2FE22BA3" w14:textId="77777777" w:rsidR="006B53A2" w:rsidRPr="00A42EEB" w:rsidRDefault="006B53A2" w:rsidP="003E7C53">
            <w:pPr>
              <w:rPr>
                <w:rFonts w:ascii="Times New Roman" w:hAnsi="Times New Roman"/>
                <w:sz w:val="20"/>
                <w:szCs w:val="20"/>
              </w:rPr>
            </w:pPr>
            <w:r w:rsidRPr="00A42EEB">
              <w:rPr>
                <w:rFonts w:ascii="Times New Roman" w:hAnsi="Times New Roman"/>
                <w:sz w:val="20"/>
                <w:szCs w:val="20"/>
              </w:rPr>
              <w:t xml:space="preserve">Plansza edukacyjna z układem okresowym pierwiastków w formie naklejki wielokrotnego użytku. Plansza powinna przylegać do gładkich powierzchni. </w:t>
            </w:r>
          </w:p>
          <w:p w14:paraId="7ACD63EE" w14:textId="12B0D7AC" w:rsidR="006B53A2" w:rsidRPr="00A42EEB" w:rsidRDefault="006B53A2" w:rsidP="003E7C53">
            <w:pPr>
              <w:rPr>
                <w:rFonts w:ascii="Times New Roman" w:eastAsia="Times New Roman" w:hAnsi="Times New Roman"/>
                <w:sz w:val="20"/>
                <w:szCs w:val="20"/>
              </w:rPr>
            </w:pPr>
            <w:r w:rsidRPr="00A42EEB">
              <w:rPr>
                <w:rFonts w:ascii="Times New Roman" w:hAnsi="Times New Roman"/>
                <w:sz w:val="20"/>
                <w:szCs w:val="20"/>
              </w:rPr>
              <w:t>Wym. 250 x 181  cm</w:t>
            </w:r>
          </w:p>
          <w:p w14:paraId="748CDC9F" w14:textId="77777777" w:rsidR="006B53A2" w:rsidRPr="00A42EEB" w:rsidRDefault="006B53A2">
            <w:pPr>
              <w:rPr>
                <w:rFonts w:ascii="Times New Roman" w:hAnsi="Times New Roman"/>
                <w:sz w:val="20"/>
                <w:szCs w:val="20"/>
              </w:rPr>
            </w:pPr>
          </w:p>
        </w:tc>
        <w:tc>
          <w:tcPr>
            <w:tcW w:w="850" w:type="dxa"/>
          </w:tcPr>
          <w:p w14:paraId="5AF8BED7" w14:textId="41712E3B" w:rsidR="006B53A2" w:rsidRPr="00A42EEB" w:rsidRDefault="006B53A2">
            <w:pPr>
              <w:rPr>
                <w:rFonts w:ascii="Times New Roman" w:hAnsi="Times New Roman"/>
                <w:sz w:val="20"/>
                <w:szCs w:val="20"/>
              </w:rPr>
            </w:pPr>
            <w:r w:rsidRPr="00A42EEB">
              <w:rPr>
                <w:rFonts w:ascii="Times New Roman" w:hAnsi="Times New Roman"/>
                <w:sz w:val="20"/>
                <w:szCs w:val="20"/>
              </w:rPr>
              <w:t>1</w:t>
            </w:r>
          </w:p>
        </w:tc>
        <w:tc>
          <w:tcPr>
            <w:tcW w:w="1134" w:type="dxa"/>
          </w:tcPr>
          <w:p w14:paraId="13BE1A58" w14:textId="77777777" w:rsidR="006B53A2" w:rsidRPr="00A42EEB" w:rsidRDefault="006B53A2">
            <w:pPr>
              <w:rPr>
                <w:rFonts w:ascii="Times New Roman" w:hAnsi="Times New Roman"/>
                <w:sz w:val="20"/>
                <w:szCs w:val="20"/>
              </w:rPr>
            </w:pPr>
          </w:p>
        </w:tc>
        <w:tc>
          <w:tcPr>
            <w:tcW w:w="1418" w:type="dxa"/>
          </w:tcPr>
          <w:p w14:paraId="0CC1A0BE" w14:textId="77777777" w:rsidR="006B53A2" w:rsidRPr="00A42EEB" w:rsidRDefault="006B53A2">
            <w:pPr>
              <w:rPr>
                <w:rFonts w:ascii="Times New Roman" w:hAnsi="Times New Roman"/>
                <w:sz w:val="20"/>
                <w:szCs w:val="20"/>
              </w:rPr>
            </w:pPr>
          </w:p>
        </w:tc>
        <w:tc>
          <w:tcPr>
            <w:tcW w:w="1134" w:type="dxa"/>
          </w:tcPr>
          <w:p w14:paraId="2829CBD3" w14:textId="77777777" w:rsidR="006B53A2" w:rsidRPr="00A42EEB" w:rsidRDefault="006B53A2">
            <w:pPr>
              <w:rPr>
                <w:rFonts w:ascii="Times New Roman" w:hAnsi="Times New Roman"/>
                <w:sz w:val="20"/>
                <w:szCs w:val="20"/>
              </w:rPr>
            </w:pPr>
          </w:p>
        </w:tc>
        <w:tc>
          <w:tcPr>
            <w:tcW w:w="1701" w:type="dxa"/>
          </w:tcPr>
          <w:p w14:paraId="5FAB2B2D" w14:textId="77777777" w:rsidR="006B53A2" w:rsidRPr="00A42EEB" w:rsidRDefault="006B53A2">
            <w:pPr>
              <w:rPr>
                <w:rFonts w:ascii="Times New Roman" w:hAnsi="Times New Roman"/>
                <w:sz w:val="20"/>
                <w:szCs w:val="20"/>
              </w:rPr>
            </w:pPr>
          </w:p>
        </w:tc>
      </w:tr>
      <w:tr w:rsidR="00A42EEB" w:rsidRPr="00A42EEB" w14:paraId="45824751" w14:textId="44A44FC3" w:rsidTr="006B53A2">
        <w:tc>
          <w:tcPr>
            <w:tcW w:w="850" w:type="dxa"/>
          </w:tcPr>
          <w:p w14:paraId="0E1E4063" w14:textId="77777777" w:rsidR="006B53A2" w:rsidRPr="00A42EEB" w:rsidRDefault="006B53A2" w:rsidP="00547E86">
            <w:pPr>
              <w:pStyle w:val="Akapitzlist"/>
              <w:numPr>
                <w:ilvl w:val="0"/>
                <w:numId w:val="1"/>
              </w:numPr>
              <w:rPr>
                <w:rFonts w:ascii="Times New Roman" w:hAnsi="Times New Roman"/>
                <w:sz w:val="20"/>
                <w:szCs w:val="20"/>
              </w:rPr>
            </w:pPr>
          </w:p>
        </w:tc>
        <w:tc>
          <w:tcPr>
            <w:tcW w:w="1702" w:type="dxa"/>
          </w:tcPr>
          <w:p w14:paraId="0BA13C83" w14:textId="06DB9675" w:rsidR="006B53A2" w:rsidRPr="00A42EEB" w:rsidRDefault="006B53A2" w:rsidP="003E7C53">
            <w:pPr>
              <w:rPr>
                <w:rFonts w:ascii="Times New Roman" w:eastAsia="Times New Roman" w:hAnsi="Times New Roman"/>
                <w:sz w:val="20"/>
                <w:szCs w:val="20"/>
              </w:rPr>
            </w:pPr>
            <w:r w:rsidRPr="00A42EEB">
              <w:rPr>
                <w:rFonts w:ascii="Times New Roman" w:hAnsi="Times New Roman"/>
                <w:sz w:val="20"/>
                <w:szCs w:val="20"/>
              </w:rPr>
              <w:t xml:space="preserve">Modułowe Pracownie Przyrodnicze - moduł POWIETRZE, </w:t>
            </w:r>
          </w:p>
          <w:p w14:paraId="3998C9E4" w14:textId="77777777" w:rsidR="006B53A2" w:rsidRPr="00A42EEB" w:rsidRDefault="006B53A2">
            <w:pPr>
              <w:rPr>
                <w:rFonts w:ascii="Times New Roman" w:hAnsi="Times New Roman"/>
                <w:sz w:val="20"/>
                <w:szCs w:val="20"/>
              </w:rPr>
            </w:pPr>
          </w:p>
        </w:tc>
        <w:tc>
          <w:tcPr>
            <w:tcW w:w="5812" w:type="dxa"/>
          </w:tcPr>
          <w:p w14:paraId="5040128D" w14:textId="5A61375A" w:rsidR="006B53A2" w:rsidRPr="00A42EEB" w:rsidRDefault="006B53A2" w:rsidP="003E7C53">
            <w:pPr>
              <w:rPr>
                <w:rFonts w:ascii="Times New Roman" w:hAnsi="Times New Roman"/>
                <w:sz w:val="20"/>
                <w:szCs w:val="20"/>
              </w:rPr>
            </w:pPr>
            <w:r w:rsidRPr="00A42EEB">
              <w:rPr>
                <w:rFonts w:ascii="Times New Roman" w:hAnsi="Times New Roman"/>
                <w:sz w:val="20"/>
                <w:szCs w:val="20"/>
              </w:rPr>
              <w:t xml:space="preserve">Moduł Powietrze: walizka z zestawem materiałów w postaci sprzętu do przeprowadzenia doświadczeń w zespołach uczniowskich.  Podręcznik dla nauczyciela, zawierający opis lekcji z wykorzystaniem elementów metody badawczej oraz poradnik na temat tego, jak konstruować dobre pytania badawcze, opisy przebiegu 45-minutowych zajęć z wykorzystaniem elementów metody badawczej.  Propozycje doświadczeń opisanych w kartach nauczyciela i kartach ucznia. Karty zawierające dokładne instrukcje doświadczeń, odniesienie do podstawy programowej, merytoryczne wytłumaczenie zjawisk oraz podpowiedź, jak radzić sobie z trudnymi </w:t>
            </w:r>
            <w:r w:rsidRPr="00A42EEB">
              <w:rPr>
                <w:rFonts w:ascii="Times New Roman" w:hAnsi="Times New Roman"/>
                <w:sz w:val="20"/>
                <w:szCs w:val="20"/>
              </w:rPr>
              <w:lastRenderedPageBreak/>
              <w:t>sytuacjami podczas wykonywania doświadczenia. Nośnik pamięci z kartami nauczyciela i kartami ucznia w wersji do druku.</w:t>
            </w:r>
          </w:p>
          <w:p w14:paraId="358604F3" w14:textId="3EE1CF90" w:rsidR="006B53A2" w:rsidRPr="00A42EEB" w:rsidRDefault="006B53A2" w:rsidP="00037E61">
            <w:pPr>
              <w:rPr>
                <w:rFonts w:ascii="Times New Roman" w:hAnsi="Times New Roman"/>
                <w:sz w:val="20"/>
                <w:szCs w:val="20"/>
              </w:rPr>
            </w:pPr>
            <w:r w:rsidRPr="00A42EEB">
              <w:rPr>
                <w:rFonts w:ascii="Times New Roman" w:hAnsi="Times New Roman"/>
                <w:sz w:val="20"/>
                <w:szCs w:val="20"/>
              </w:rPr>
              <w:t xml:space="preserve">Zestaw narzędzi w walizce: zlewka 100ml szklana wąska z podziałką    szt. 3, bagietka szklana 7x200mm    szt. 1, krokodylki czarny szt. 4, krokodylki czerwone    szt. 4, termometr panelowy 1xAAA MOD-TEMP100    szt. 1, przewody z </w:t>
            </w:r>
            <w:proofErr w:type="spellStart"/>
            <w:r w:rsidRPr="00A42EEB">
              <w:rPr>
                <w:rFonts w:ascii="Times New Roman" w:hAnsi="Times New Roman"/>
                <w:sz w:val="20"/>
                <w:szCs w:val="20"/>
              </w:rPr>
              <w:t>banankami</w:t>
            </w:r>
            <w:proofErr w:type="spellEnd"/>
            <w:r w:rsidRPr="00A42EEB">
              <w:rPr>
                <w:rFonts w:ascii="Times New Roman" w:hAnsi="Times New Roman"/>
                <w:sz w:val="20"/>
                <w:szCs w:val="20"/>
              </w:rPr>
              <w:t xml:space="preserve"> czerwone 25cm szt. 2, przewody z </w:t>
            </w:r>
            <w:proofErr w:type="spellStart"/>
            <w:r w:rsidRPr="00A42EEB">
              <w:rPr>
                <w:rFonts w:ascii="Times New Roman" w:hAnsi="Times New Roman"/>
                <w:sz w:val="20"/>
                <w:szCs w:val="20"/>
              </w:rPr>
              <w:t>banankami</w:t>
            </w:r>
            <w:proofErr w:type="spellEnd"/>
            <w:r w:rsidRPr="00A42EEB">
              <w:rPr>
                <w:rFonts w:ascii="Times New Roman" w:hAnsi="Times New Roman"/>
                <w:sz w:val="20"/>
                <w:szCs w:val="20"/>
              </w:rPr>
              <w:t xml:space="preserve"> 4mm czarne 25cm szt. 2, waga jubilerska 2xAAA 500g / 0,01g szt. 1, multimetr 2xAA UNI-T UT33C+ zamiennik 571137 szt. 1, gumki recepturki szt. 5, barwnik spożywczy 20ml w płynie    szt. 1, czarna strona A4 zalaminowana, rewers biały    szt. 1, butelka z atomizerem 35 ml szt. 2, butelka szklana 200 ml    szt. 1, ciśnieniomierz nadgarstkowy szt. 1,  cylinder miarowy szklany 250 ml szt. 1, </w:t>
            </w:r>
            <w:proofErr w:type="spellStart"/>
            <w:r w:rsidRPr="00A42EEB">
              <w:rPr>
                <w:rFonts w:ascii="Times New Roman" w:hAnsi="Times New Roman"/>
                <w:sz w:val="20"/>
                <w:szCs w:val="20"/>
              </w:rPr>
              <w:t>foliopis</w:t>
            </w:r>
            <w:proofErr w:type="spellEnd"/>
            <w:r w:rsidRPr="00A42EEB">
              <w:rPr>
                <w:rFonts w:ascii="Times New Roman" w:hAnsi="Times New Roman"/>
                <w:sz w:val="20"/>
                <w:szCs w:val="20"/>
              </w:rPr>
              <w:t xml:space="preserve"> czarny 0,7 mm    szt. 1, pianka prostopadłościan 2x2x2 cm    szt. 1, pianka półwalec fi 6 cm, 1 cm szt. 1, gniazdo E27 z klipsem szt. 1, korek gumowy fi 33x25 H 28 szt. 1, kadzidełka 8 szt. szt. 1, koreczek </w:t>
            </w:r>
            <w:proofErr w:type="spellStart"/>
            <w:r w:rsidRPr="00A42EEB">
              <w:rPr>
                <w:rFonts w:ascii="Times New Roman" w:hAnsi="Times New Roman"/>
                <w:sz w:val="20"/>
                <w:szCs w:val="20"/>
              </w:rPr>
              <w:t>luer</w:t>
            </w:r>
            <w:proofErr w:type="spellEnd"/>
            <w:r w:rsidRPr="00A42EEB">
              <w:rPr>
                <w:rFonts w:ascii="Times New Roman" w:hAnsi="Times New Roman"/>
                <w:sz w:val="20"/>
                <w:szCs w:val="20"/>
              </w:rPr>
              <w:t xml:space="preserve"> lock (</w:t>
            </w:r>
            <w:proofErr w:type="spellStart"/>
            <w:r w:rsidRPr="00A42EEB">
              <w:rPr>
                <w:rFonts w:ascii="Times New Roman" w:hAnsi="Times New Roman"/>
                <w:sz w:val="20"/>
                <w:szCs w:val="20"/>
              </w:rPr>
              <w:t>combi</w:t>
            </w:r>
            <w:proofErr w:type="spellEnd"/>
            <w:r w:rsidRPr="00A42EEB">
              <w:rPr>
                <w:rFonts w:ascii="Times New Roman" w:hAnsi="Times New Roman"/>
                <w:sz w:val="20"/>
                <w:szCs w:val="20"/>
              </w:rPr>
              <w:t xml:space="preserve">) szt. 1,  korek gumowy 1 otwór fi 22x17 H 25    szt. 1, Kula samobieżna  szt. 4, żarówka LED GROW biała szt. 1, literatka fi 50 H 81 mm szt. 1, literatka fi 52 H 151 mm szt. 1, łącznik do węży żeński </w:t>
            </w:r>
            <w:proofErr w:type="spellStart"/>
            <w:r w:rsidRPr="00A42EEB">
              <w:rPr>
                <w:rFonts w:ascii="Times New Roman" w:hAnsi="Times New Roman"/>
                <w:sz w:val="20"/>
                <w:szCs w:val="20"/>
              </w:rPr>
              <w:t>Luer</w:t>
            </w:r>
            <w:proofErr w:type="spellEnd"/>
            <w:r w:rsidRPr="00A42EEB">
              <w:rPr>
                <w:rFonts w:ascii="Times New Roman" w:hAnsi="Times New Roman"/>
                <w:sz w:val="20"/>
                <w:szCs w:val="20"/>
              </w:rPr>
              <w:t xml:space="preserve"> Lock 2.4 - 3.4 mm szt. 1, miara zwijana 3 m szt. 1, mikroskop do </w:t>
            </w:r>
            <w:proofErr w:type="spellStart"/>
            <w:r w:rsidRPr="00A42EEB">
              <w:rPr>
                <w:rFonts w:ascii="Times New Roman" w:hAnsi="Times New Roman"/>
                <w:sz w:val="20"/>
                <w:szCs w:val="20"/>
              </w:rPr>
              <w:t>Smartfona</w:t>
            </w:r>
            <w:proofErr w:type="spellEnd"/>
            <w:r w:rsidRPr="00A42EEB">
              <w:rPr>
                <w:rFonts w:ascii="Times New Roman" w:hAnsi="Times New Roman"/>
                <w:sz w:val="20"/>
                <w:szCs w:val="20"/>
              </w:rPr>
              <w:t xml:space="preserve"> szt. 1, nożyczki preparacyjne szt.1, bateria AA / LR6 szt. 12, bateria AAA / R03 szt. 12, papier ścierny P220 szt. 1, pęseta 20 cm szt. 1, </w:t>
            </w:r>
            <w:proofErr w:type="spellStart"/>
            <w:r w:rsidRPr="00A42EEB">
              <w:rPr>
                <w:rFonts w:ascii="Times New Roman" w:hAnsi="Times New Roman"/>
                <w:sz w:val="20"/>
                <w:szCs w:val="20"/>
              </w:rPr>
              <w:t>pirosiarczyn</w:t>
            </w:r>
            <w:proofErr w:type="spellEnd"/>
            <w:r w:rsidRPr="00A42EEB">
              <w:rPr>
                <w:rFonts w:ascii="Times New Roman" w:hAnsi="Times New Roman"/>
                <w:sz w:val="20"/>
                <w:szCs w:val="20"/>
              </w:rPr>
              <w:t xml:space="preserve"> potasu cz. 50g szt. 1, płytka PLEXI 80 x 80 x 1,5 mm    szt. 1, pojemnik kuchenny szeroki 1 L szt. 1, pojemnik kuchenny szeroki 2.25 L szt. 1, pojemnik kuchenny szeroki 2.25 L z otworami szt. 1, pompka próżniowa z manometrem szt. 1 rama z ruchomą przegrodą szt. 1, rura z PMMA </w:t>
            </w:r>
            <w:proofErr w:type="spellStart"/>
            <w:r w:rsidRPr="00A42EEB">
              <w:rPr>
                <w:rFonts w:ascii="Times New Roman" w:hAnsi="Times New Roman"/>
                <w:sz w:val="20"/>
                <w:szCs w:val="20"/>
              </w:rPr>
              <w:t>plexi</w:t>
            </w:r>
            <w:proofErr w:type="spellEnd"/>
            <w:r w:rsidRPr="00A42EEB">
              <w:rPr>
                <w:rFonts w:ascii="Times New Roman" w:hAnsi="Times New Roman"/>
                <w:sz w:val="20"/>
                <w:szCs w:val="20"/>
              </w:rPr>
              <w:t xml:space="preserve"> - fi 30x26mm H 30 cm szt. 2, silnik szczotkowy DC 6-12V szt. 1, strzykawka </w:t>
            </w:r>
            <w:proofErr w:type="spellStart"/>
            <w:r w:rsidRPr="00A42EEB">
              <w:rPr>
                <w:rFonts w:ascii="Times New Roman" w:hAnsi="Times New Roman"/>
                <w:sz w:val="20"/>
                <w:szCs w:val="20"/>
              </w:rPr>
              <w:t>Luer</w:t>
            </w:r>
            <w:proofErr w:type="spellEnd"/>
            <w:r w:rsidRPr="00A42EEB">
              <w:rPr>
                <w:rFonts w:ascii="Times New Roman" w:hAnsi="Times New Roman"/>
                <w:sz w:val="20"/>
                <w:szCs w:val="20"/>
              </w:rPr>
              <w:t xml:space="preserve"> Lock 20 ml szt. 1, strzykawka </w:t>
            </w:r>
            <w:proofErr w:type="spellStart"/>
            <w:r w:rsidRPr="00A42EEB">
              <w:rPr>
                <w:rFonts w:ascii="Times New Roman" w:hAnsi="Times New Roman"/>
                <w:sz w:val="20"/>
                <w:szCs w:val="20"/>
              </w:rPr>
              <w:t>Luer</w:t>
            </w:r>
            <w:proofErr w:type="spellEnd"/>
            <w:r w:rsidRPr="00A42EEB">
              <w:rPr>
                <w:rFonts w:ascii="Times New Roman" w:hAnsi="Times New Roman"/>
                <w:sz w:val="20"/>
                <w:szCs w:val="20"/>
              </w:rPr>
              <w:t xml:space="preserve"> Lock 5 ml szt. 1, szczotka do cylindrów 35x300 mm  szt. 1, świeczki urodzinowe 6 cm    szt. 1, świeczka </w:t>
            </w:r>
            <w:proofErr w:type="spellStart"/>
            <w:r w:rsidRPr="00A42EEB">
              <w:rPr>
                <w:rFonts w:ascii="Times New Roman" w:hAnsi="Times New Roman"/>
                <w:sz w:val="20"/>
                <w:szCs w:val="20"/>
              </w:rPr>
              <w:t>tealight</w:t>
            </w:r>
            <w:proofErr w:type="spellEnd"/>
            <w:r w:rsidRPr="00A42EEB">
              <w:rPr>
                <w:rFonts w:ascii="Times New Roman" w:hAnsi="Times New Roman"/>
                <w:sz w:val="20"/>
                <w:szCs w:val="20"/>
              </w:rPr>
              <w:t xml:space="preserve"> szt. 4, waga hakowa 40 kg szt. 1, wąż PVC 1,5m szt. 1,5, wkręt stalowy fi 5 H 30 mm    szt. 1, zapalarka składana  szt. 1, piłka ping-pong szt. 1, piłka do suchego basenu 7 cm szt. 1, Szklana kulka fi 150 mm szt. 1, lejek plastikowy PP fi 62 mm szt. 1, wytłoczka Moduł Powietrze szt. 1, pudełko Moduł Powietrze szt.1, sznurek 1,5 mm x 50 m szt. 0,03, płytka aluminiowa 50x25x1mm szt. 2, płytka miedziana 50x25x1mm szt. 2, płytka stalowa 50x25x1mm szt. 4 , </w:t>
            </w:r>
            <w:r w:rsidRPr="00A42EEB">
              <w:rPr>
                <w:rFonts w:ascii="Times New Roman" w:hAnsi="Times New Roman"/>
                <w:sz w:val="20"/>
                <w:szCs w:val="20"/>
              </w:rPr>
              <w:lastRenderedPageBreak/>
              <w:t xml:space="preserve">siłomierz </w:t>
            </w:r>
            <w:proofErr w:type="spellStart"/>
            <w:r w:rsidRPr="00A42EEB">
              <w:rPr>
                <w:rFonts w:ascii="Times New Roman" w:hAnsi="Times New Roman"/>
                <w:sz w:val="20"/>
                <w:szCs w:val="20"/>
              </w:rPr>
              <w:t>sprężynpwy</w:t>
            </w:r>
            <w:proofErr w:type="spellEnd"/>
            <w:r w:rsidRPr="00A42EEB">
              <w:rPr>
                <w:rFonts w:ascii="Times New Roman" w:hAnsi="Times New Roman"/>
                <w:sz w:val="20"/>
                <w:szCs w:val="20"/>
              </w:rPr>
              <w:t xml:space="preserve"> 50 N szt. 1, klej szt. 1, plastelina 180 g szt.1, piłka do suchego basenu 6 cm szt. 1, magnes biurowy 20 mm szt. 1, mieszadło do kawy szt. 1,   stoper elektroniczny szt. 1, kolba stożkowa z wąską szyją 250 ml szt. 1, drut miedziany 1m 1-1,5 mm szt. 1, pipeta </w:t>
            </w:r>
            <w:proofErr w:type="spellStart"/>
            <w:r w:rsidRPr="00A42EEB">
              <w:rPr>
                <w:rFonts w:ascii="Times New Roman" w:hAnsi="Times New Roman"/>
                <w:sz w:val="20"/>
                <w:szCs w:val="20"/>
              </w:rPr>
              <w:t>pasteura</w:t>
            </w:r>
            <w:proofErr w:type="spellEnd"/>
            <w:r w:rsidRPr="00A42EEB">
              <w:rPr>
                <w:rFonts w:ascii="Times New Roman" w:hAnsi="Times New Roman"/>
                <w:sz w:val="20"/>
                <w:szCs w:val="20"/>
              </w:rPr>
              <w:t xml:space="preserve"> 5ml  szt. 5, pistolet na gorący klej szt. 1, małe sztyfty do pistoletu na gorący klej szt. 1, papierki </w:t>
            </w:r>
            <w:proofErr w:type="spellStart"/>
            <w:r w:rsidRPr="00A42EEB">
              <w:rPr>
                <w:rFonts w:ascii="Times New Roman" w:hAnsi="Times New Roman"/>
                <w:sz w:val="20"/>
                <w:szCs w:val="20"/>
              </w:rPr>
              <w:t>wskażnikowe</w:t>
            </w:r>
            <w:proofErr w:type="spellEnd"/>
            <w:r w:rsidRPr="00A42EEB">
              <w:rPr>
                <w:rFonts w:ascii="Times New Roman" w:hAnsi="Times New Roman"/>
                <w:sz w:val="20"/>
                <w:szCs w:val="20"/>
              </w:rPr>
              <w:t xml:space="preserve"> szt. 1, balon mały szt. 5,  balon duży szt. 5, plastikowa szklanka 15 cl szt. 1, wodorotlenek wapnia cz. (Ca(OH)2) 40g szt. 1.</w:t>
            </w:r>
          </w:p>
        </w:tc>
        <w:tc>
          <w:tcPr>
            <w:tcW w:w="850" w:type="dxa"/>
          </w:tcPr>
          <w:p w14:paraId="71789EF0" w14:textId="0B1CB7B3" w:rsidR="006B53A2" w:rsidRPr="00A42EEB" w:rsidRDefault="006B53A2">
            <w:pPr>
              <w:rPr>
                <w:rFonts w:ascii="Times New Roman" w:hAnsi="Times New Roman"/>
                <w:sz w:val="20"/>
                <w:szCs w:val="20"/>
              </w:rPr>
            </w:pPr>
            <w:r w:rsidRPr="00A42EEB">
              <w:rPr>
                <w:rFonts w:ascii="Times New Roman" w:hAnsi="Times New Roman"/>
                <w:sz w:val="20"/>
                <w:szCs w:val="20"/>
              </w:rPr>
              <w:lastRenderedPageBreak/>
              <w:t>2</w:t>
            </w:r>
          </w:p>
        </w:tc>
        <w:tc>
          <w:tcPr>
            <w:tcW w:w="1134" w:type="dxa"/>
          </w:tcPr>
          <w:p w14:paraId="3B765406" w14:textId="77777777" w:rsidR="006B53A2" w:rsidRPr="00A42EEB" w:rsidRDefault="006B53A2">
            <w:pPr>
              <w:rPr>
                <w:rFonts w:ascii="Times New Roman" w:hAnsi="Times New Roman"/>
                <w:sz w:val="20"/>
                <w:szCs w:val="20"/>
              </w:rPr>
            </w:pPr>
          </w:p>
        </w:tc>
        <w:tc>
          <w:tcPr>
            <w:tcW w:w="1418" w:type="dxa"/>
          </w:tcPr>
          <w:p w14:paraId="6BE36642" w14:textId="77777777" w:rsidR="006B53A2" w:rsidRPr="00A42EEB" w:rsidRDefault="006B53A2">
            <w:pPr>
              <w:rPr>
                <w:rFonts w:ascii="Times New Roman" w:hAnsi="Times New Roman"/>
                <w:sz w:val="20"/>
                <w:szCs w:val="20"/>
              </w:rPr>
            </w:pPr>
          </w:p>
        </w:tc>
        <w:tc>
          <w:tcPr>
            <w:tcW w:w="1134" w:type="dxa"/>
          </w:tcPr>
          <w:p w14:paraId="67D3077A" w14:textId="77777777" w:rsidR="006B53A2" w:rsidRPr="00A42EEB" w:rsidRDefault="006B53A2">
            <w:pPr>
              <w:rPr>
                <w:rFonts w:ascii="Times New Roman" w:hAnsi="Times New Roman"/>
                <w:sz w:val="20"/>
                <w:szCs w:val="20"/>
              </w:rPr>
            </w:pPr>
          </w:p>
        </w:tc>
        <w:tc>
          <w:tcPr>
            <w:tcW w:w="1701" w:type="dxa"/>
          </w:tcPr>
          <w:p w14:paraId="6E94D3B0" w14:textId="77777777" w:rsidR="006B53A2" w:rsidRPr="00A42EEB" w:rsidRDefault="006B53A2">
            <w:pPr>
              <w:rPr>
                <w:rFonts w:ascii="Times New Roman" w:hAnsi="Times New Roman"/>
                <w:sz w:val="20"/>
                <w:szCs w:val="20"/>
              </w:rPr>
            </w:pPr>
          </w:p>
        </w:tc>
      </w:tr>
      <w:tr w:rsidR="00A42EEB" w:rsidRPr="00A42EEB" w14:paraId="46F9C388" w14:textId="5E89FDB3" w:rsidTr="006B53A2">
        <w:tc>
          <w:tcPr>
            <w:tcW w:w="850" w:type="dxa"/>
          </w:tcPr>
          <w:p w14:paraId="31F6BFCD" w14:textId="4514977E" w:rsidR="006B53A2" w:rsidRPr="00A42EEB" w:rsidRDefault="006B53A2" w:rsidP="00547E86">
            <w:pPr>
              <w:pStyle w:val="Akapitzlist"/>
              <w:numPr>
                <w:ilvl w:val="0"/>
                <w:numId w:val="1"/>
              </w:numPr>
              <w:rPr>
                <w:rFonts w:ascii="Times New Roman" w:hAnsi="Times New Roman"/>
                <w:sz w:val="20"/>
                <w:szCs w:val="20"/>
              </w:rPr>
            </w:pPr>
          </w:p>
        </w:tc>
        <w:tc>
          <w:tcPr>
            <w:tcW w:w="1702" w:type="dxa"/>
          </w:tcPr>
          <w:p w14:paraId="08BBB153" w14:textId="5D6414DA" w:rsidR="006B53A2" w:rsidRPr="00A42EEB" w:rsidRDefault="006B53A2" w:rsidP="00874F4B">
            <w:pPr>
              <w:rPr>
                <w:rFonts w:ascii="Times New Roman" w:hAnsi="Times New Roman"/>
                <w:sz w:val="20"/>
                <w:szCs w:val="20"/>
              </w:rPr>
            </w:pPr>
            <w:r w:rsidRPr="00A42EEB">
              <w:rPr>
                <w:rFonts w:ascii="Times New Roman" w:hAnsi="Times New Roman"/>
                <w:sz w:val="20"/>
                <w:szCs w:val="20"/>
              </w:rPr>
              <w:t>Modułowe Pracownie Przyrodnicze - moduł ENERGIA</w:t>
            </w:r>
          </w:p>
          <w:p w14:paraId="6228D8FD" w14:textId="77777777" w:rsidR="006B53A2" w:rsidRPr="00A42EEB" w:rsidRDefault="006B53A2">
            <w:pPr>
              <w:rPr>
                <w:rFonts w:ascii="Times New Roman" w:hAnsi="Times New Roman"/>
                <w:sz w:val="20"/>
                <w:szCs w:val="20"/>
              </w:rPr>
            </w:pPr>
          </w:p>
        </w:tc>
        <w:tc>
          <w:tcPr>
            <w:tcW w:w="5812" w:type="dxa"/>
          </w:tcPr>
          <w:p w14:paraId="4C7FE61D" w14:textId="77777777" w:rsidR="006B53A2" w:rsidRPr="00A42EEB" w:rsidRDefault="006B53A2" w:rsidP="00874F4B">
            <w:pPr>
              <w:rPr>
                <w:rFonts w:ascii="Times New Roman" w:hAnsi="Times New Roman"/>
                <w:sz w:val="20"/>
                <w:szCs w:val="20"/>
              </w:rPr>
            </w:pPr>
            <w:r w:rsidRPr="00A42EEB">
              <w:rPr>
                <w:rFonts w:ascii="Times New Roman" w:hAnsi="Times New Roman"/>
                <w:sz w:val="20"/>
                <w:szCs w:val="20"/>
              </w:rPr>
              <w:t xml:space="preserve">Moduł Energia zawiera: </w:t>
            </w:r>
          </w:p>
          <w:p w14:paraId="3E31ACCE" w14:textId="072C5215" w:rsidR="006B53A2" w:rsidRPr="00A42EEB" w:rsidRDefault="006B53A2" w:rsidP="00874F4B">
            <w:pPr>
              <w:rPr>
                <w:rFonts w:ascii="Times New Roman" w:hAnsi="Times New Roman"/>
                <w:sz w:val="20"/>
                <w:szCs w:val="20"/>
              </w:rPr>
            </w:pPr>
            <w:r w:rsidRPr="00A42EEB">
              <w:rPr>
                <w:rFonts w:ascii="Times New Roman" w:hAnsi="Times New Roman"/>
                <w:sz w:val="20"/>
                <w:szCs w:val="20"/>
              </w:rPr>
              <w:t xml:space="preserve">1 walizkę ze sprzętem potrzebnym do wykonania doświadczeń.  Podręcznik dla nauczyciela, zawierający część merytoryczną, przybliżającą kwestie związane z wytwarzaniem i obiegiem energii na Ziemi, wraz z objaśnieniami terminów naukowych, oraz część metodyczną ze szczegółowymi scenariuszami doświadczeń do przeprowadzenia z uczniami w czasie zajęć lekcyjnych.  Pendrive z cyfrową kopią wszystkich kart dla nauczyciela i ucznia. </w:t>
            </w:r>
          </w:p>
          <w:p w14:paraId="4A5599BD" w14:textId="77777777" w:rsidR="006B53A2" w:rsidRPr="00A42EEB" w:rsidRDefault="006B53A2" w:rsidP="00874F4B">
            <w:pPr>
              <w:rPr>
                <w:rFonts w:ascii="Times New Roman" w:hAnsi="Times New Roman"/>
                <w:sz w:val="20"/>
                <w:szCs w:val="20"/>
              </w:rPr>
            </w:pPr>
            <w:r w:rsidRPr="00A42EEB">
              <w:rPr>
                <w:rFonts w:ascii="Times New Roman" w:hAnsi="Times New Roman"/>
                <w:sz w:val="20"/>
                <w:szCs w:val="20"/>
              </w:rPr>
              <w:t xml:space="preserve">Zestaw narzędzi w walizce: </w:t>
            </w:r>
          </w:p>
          <w:p w14:paraId="5419409E" w14:textId="560B5159" w:rsidR="006B53A2" w:rsidRPr="00A42EEB" w:rsidRDefault="006B53A2">
            <w:pPr>
              <w:rPr>
                <w:rFonts w:ascii="Times New Roman" w:hAnsi="Times New Roman"/>
                <w:sz w:val="20"/>
                <w:szCs w:val="20"/>
              </w:rPr>
            </w:pPr>
            <w:r w:rsidRPr="00A42EEB">
              <w:rPr>
                <w:rFonts w:ascii="Times New Roman" w:hAnsi="Times New Roman"/>
                <w:sz w:val="20"/>
                <w:szCs w:val="20"/>
              </w:rPr>
              <w:t xml:space="preserve">Szczotki do cylindra 100ml szt.1, krokodylki czarne   szt. 2, krokodylki czerwone szt.2, termometr panelowy 1xAAA MOD-TEMP100  szt.2, brzęczyk piezoelektryczny prąd poniżej 12mA szt.1, </w:t>
            </w:r>
            <w:proofErr w:type="spellStart"/>
            <w:r w:rsidRPr="00A42EEB">
              <w:rPr>
                <w:rFonts w:ascii="Times New Roman" w:hAnsi="Times New Roman"/>
                <w:sz w:val="20"/>
                <w:szCs w:val="20"/>
              </w:rPr>
              <w:t>pz</w:t>
            </w:r>
            <w:proofErr w:type="spellEnd"/>
            <w:r w:rsidRPr="00A42EEB">
              <w:rPr>
                <w:rFonts w:ascii="Times New Roman" w:hAnsi="Times New Roman"/>
                <w:sz w:val="20"/>
                <w:szCs w:val="20"/>
              </w:rPr>
              <w:t xml:space="preserve"> „</w:t>
            </w:r>
            <w:proofErr w:type="spellStart"/>
            <w:r w:rsidRPr="00A42EEB">
              <w:rPr>
                <w:rFonts w:ascii="Times New Roman" w:hAnsi="Times New Roman"/>
                <w:sz w:val="20"/>
                <w:szCs w:val="20"/>
              </w:rPr>
              <w:t>banankami</w:t>
            </w:r>
            <w:proofErr w:type="spellEnd"/>
            <w:r w:rsidRPr="00A42EEB">
              <w:rPr>
                <w:rFonts w:ascii="Times New Roman" w:hAnsi="Times New Roman"/>
                <w:sz w:val="20"/>
                <w:szCs w:val="20"/>
              </w:rPr>
              <w:t xml:space="preserve"> 4mm” czerwone 25cm szt.2, przewody z „</w:t>
            </w:r>
            <w:proofErr w:type="spellStart"/>
            <w:r w:rsidRPr="00A42EEB">
              <w:rPr>
                <w:rFonts w:ascii="Times New Roman" w:hAnsi="Times New Roman"/>
                <w:sz w:val="20"/>
                <w:szCs w:val="20"/>
              </w:rPr>
              <w:t>banankami</w:t>
            </w:r>
            <w:proofErr w:type="spellEnd"/>
            <w:r w:rsidRPr="00A42EEB">
              <w:rPr>
                <w:rFonts w:ascii="Times New Roman" w:hAnsi="Times New Roman"/>
                <w:sz w:val="20"/>
                <w:szCs w:val="20"/>
              </w:rPr>
              <w:t xml:space="preserve"> 4mm” czarne 25cm szt. 2, waga jubilerska 2xAAA 500g / 0,01g szt.1,multimetr 2xAA UNI-T UT33C+ zamiennik 571137 szt.1, statyw na próbówki 40 gniazd na 20mm </w:t>
            </w:r>
            <w:proofErr w:type="spellStart"/>
            <w:r w:rsidRPr="00A42EEB">
              <w:rPr>
                <w:rFonts w:ascii="Times New Roman" w:hAnsi="Times New Roman"/>
                <w:sz w:val="20"/>
                <w:szCs w:val="20"/>
              </w:rPr>
              <w:t>probowk</w:t>
            </w:r>
            <w:proofErr w:type="spellEnd"/>
            <w:r w:rsidRPr="00A42EEB">
              <w:rPr>
                <w:rFonts w:ascii="Times New Roman" w:hAnsi="Times New Roman"/>
                <w:sz w:val="20"/>
                <w:szCs w:val="20"/>
              </w:rPr>
              <w:t xml:space="preserve">  szt.1, strzykawka jednorazowa 20ml szt.3, pipeta Pasteura 3ml szt.12, siarczan miedzi cz. 50g szt.1, nadmanganian potasu cz. 25g  szt.1, szczotka do probówek z kogucikiem mała    szt.1, łyżeczko szpatułka z PP długość 200mm szt.4, probówka </w:t>
            </w:r>
            <w:proofErr w:type="spellStart"/>
            <w:r w:rsidRPr="00A42EEB">
              <w:rPr>
                <w:rFonts w:ascii="Times New Roman" w:hAnsi="Times New Roman"/>
                <w:sz w:val="20"/>
                <w:szCs w:val="20"/>
              </w:rPr>
              <w:t>okrągłodenna</w:t>
            </w:r>
            <w:proofErr w:type="spellEnd"/>
            <w:r w:rsidRPr="00A42EEB">
              <w:rPr>
                <w:rFonts w:ascii="Times New Roman" w:hAnsi="Times New Roman"/>
                <w:sz w:val="20"/>
                <w:szCs w:val="20"/>
              </w:rPr>
              <w:t xml:space="preserve"> 18x180 szt.8, </w:t>
            </w:r>
            <w:proofErr w:type="spellStart"/>
            <w:r w:rsidRPr="00A42EEB">
              <w:rPr>
                <w:rFonts w:ascii="Times New Roman" w:hAnsi="Times New Roman"/>
                <w:sz w:val="20"/>
                <w:szCs w:val="20"/>
              </w:rPr>
              <w:t>foliopis</w:t>
            </w:r>
            <w:proofErr w:type="spellEnd"/>
            <w:r w:rsidRPr="00A42EEB">
              <w:rPr>
                <w:rFonts w:ascii="Times New Roman" w:hAnsi="Times New Roman"/>
                <w:sz w:val="20"/>
                <w:szCs w:val="20"/>
              </w:rPr>
              <w:t xml:space="preserve"> czarny 0,7 mm szt.1, miara zwijana 3 m szt.1, bateria AA / LR6    szt.4, bateria AAA / R03  szt.4, świeczka </w:t>
            </w:r>
            <w:proofErr w:type="spellStart"/>
            <w:r w:rsidRPr="00A42EEB">
              <w:rPr>
                <w:rFonts w:ascii="Times New Roman" w:hAnsi="Times New Roman"/>
                <w:sz w:val="20"/>
                <w:szCs w:val="20"/>
              </w:rPr>
              <w:t>tealight</w:t>
            </w:r>
            <w:proofErr w:type="spellEnd"/>
            <w:r w:rsidRPr="00A42EEB">
              <w:rPr>
                <w:rFonts w:ascii="Times New Roman" w:hAnsi="Times New Roman"/>
                <w:sz w:val="20"/>
                <w:szCs w:val="20"/>
              </w:rPr>
              <w:t xml:space="preserve"> szt.3, zapalarka składana szt.1, płytka miedziana 50x25x1mm    szt.2, plastelina 180 g szt.1, balon mały szt.5, gumowy korek z otworem dół 17,00 góra 22,00 </w:t>
            </w:r>
            <w:proofErr w:type="spellStart"/>
            <w:r w:rsidRPr="00A42EEB">
              <w:rPr>
                <w:rFonts w:ascii="Times New Roman" w:hAnsi="Times New Roman"/>
                <w:sz w:val="20"/>
                <w:szCs w:val="20"/>
              </w:rPr>
              <w:t>wys</w:t>
            </w:r>
            <w:proofErr w:type="spellEnd"/>
            <w:r w:rsidRPr="00A42EEB">
              <w:rPr>
                <w:rFonts w:ascii="Times New Roman" w:hAnsi="Times New Roman"/>
                <w:sz w:val="20"/>
                <w:szCs w:val="20"/>
              </w:rPr>
              <w:t xml:space="preserve"> 25mm szt.1, pęseta z zagiętymi końcami szt.1, pipeta Pasteura 1ml    szt.12, wężyk 50 cm fi wewn.3mm zewnętrz. 5mm szt.    1, cylinder miarowy 10ml szt. 1, probówka typu </w:t>
            </w:r>
            <w:proofErr w:type="spellStart"/>
            <w:r w:rsidRPr="00A42EEB">
              <w:rPr>
                <w:rFonts w:ascii="Times New Roman" w:hAnsi="Times New Roman"/>
                <w:sz w:val="20"/>
                <w:szCs w:val="20"/>
              </w:rPr>
              <w:t>eppendorf</w:t>
            </w:r>
            <w:proofErr w:type="spellEnd"/>
            <w:r w:rsidRPr="00A42EEB">
              <w:rPr>
                <w:rFonts w:ascii="Times New Roman" w:hAnsi="Times New Roman"/>
                <w:sz w:val="20"/>
                <w:szCs w:val="20"/>
              </w:rPr>
              <w:t xml:space="preserve"> 2ml szt. 4, siłomierz 30N szt. 1, tacka wagowa szt. 4, grafika z podziałką do kołyski newtona    szt. 1, plansza "Jaki kolor </w:t>
            </w:r>
            <w:r w:rsidRPr="00A42EEB">
              <w:rPr>
                <w:rFonts w:ascii="Times New Roman" w:hAnsi="Times New Roman"/>
                <w:sz w:val="20"/>
                <w:szCs w:val="20"/>
              </w:rPr>
              <w:lastRenderedPageBreak/>
              <w:t xml:space="preserve">ma liść " szt. 1, grafika z podziałką do wyrzutni gumek szt.1, skala kolorowa PH    szt.1, skala z podziałką kątową XX szt.1, spektroskop papierowy do składania szt.1, kołyska Newtona  szt.1, kula metalowa fi 2 cm szt.1, kula drewniana fi 2 cm    szt.1, kula styropianowa fi 2 cm  szt.10, kula szklana fi 2 cm szt.1, płytka cynkowa 50x25x1mm szt.2, D-glukoza cz. 50g szt.1, wodorotlenek sodu cz. (Na(OH)2) 100g    szt.1, wodorotlenek wapnia cz. (Ca(OH)2) 40g szt.1, arkusz kartonowy typu plaster miodu 5x10x2cm szt.1, drewniana płytka 100x100x4mm szt.2, drewniany klocek 4x4x10cm szt.2, filtr sceniczny czerwony 8x8cm 106 </w:t>
            </w:r>
            <w:proofErr w:type="spellStart"/>
            <w:r w:rsidRPr="00A42EEB">
              <w:rPr>
                <w:rFonts w:ascii="Times New Roman" w:hAnsi="Times New Roman"/>
                <w:sz w:val="20"/>
                <w:szCs w:val="20"/>
              </w:rPr>
              <w:t>primary</w:t>
            </w:r>
            <w:proofErr w:type="spellEnd"/>
            <w:r w:rsidRPr="00A42EEB">
              <w:rPr>
                <w:rFonts w:ascii="Times New Roman" w:hAnsi="Times New Roman"/>
                <w:sz w:val="20"/>
                <w:szCs w:val="20"/>
              </w:rPr>
              <w:t xml:space="preserve"> red szt.1, filtr sceniczny niebieski 8x8cm 120 </w:t>
            </w:r>
            <w:proofErr w:type="spellStart"/>
            <w:r w:rsidRPr="00A42EEB">
              <w:rPr>
                <w:rFonts w:ascii="Times New Roman" w:hAnsi="Times New Roman"/>
                <w:sz w:val="20"/>
                <w:szCs w:val="20"/>
              </w:rPr>
              <w:t>deep</w:t>
            </w:r>
            <w:proofErr w:type="spellEnd"/>
            <w:r w:rsidRPr="00A42EEB">
              <w:rPr>
                <w:rFonts w:ascii="Times New Roman" w:hAnsi="Times New Roman"/>
                <w:sz w:val="20"/>
                <w:szCs w:val="20"/>
              </w:rPr>
              <w:t xml:space="preserve"> </w:t>
            </w:r>
            <w:proofErr w:type="spellStart"/>
            <w:r w:rsidRPr="00A42EEB">
              <w:rPr>
                <w:rFonts w:ascii="Times New Roman" w:hAnsi="Times New Roman"/>
                <w:sz w:val="20"/>
                <w:szCs w:val="20"/>
              </w:rPr>
              <w:t>blue</w:t>
            </w:r>
            <w:proofErr w:type="spellEnd"/>
            <w:r w:rsidRPr="00A42EEB">
              <w:rPr>
                <w:rFonts w:ascii="Times New Roman" w:hAnsi="Times New Roman"/>
                <w:sz w:val="20"/>
                <w:szCs w:val="20"/>
              </w:rPr>
              <w:t xml:space="preserve"> szt.1, krążek z drewna fi 5cm szt.1, krążek z metalu  fi 5cm szt.1, krążek z pianki fi 5cm szt.2, płytka z pianki 10x8,5x1cm szt.2, pianka izolacyjna XX    szt.2, płyta z </w:t>
            </w:r>
            <w:proofErr w:type="spellStart"/>
            <w:r w:rsidRPr="00A42EEB">
              <w:rPr>
                <w:rFonts w:ascii="Times New Roman" w:hAnsi="Times New Roman"/>
                <w:sz w:val="20"/>
                <w:szCs w:val="20"/>
              </w:rPr>
              <w:t>plexi</w:t>
            </w:r>
            <w:proofErr w:type="spellEnd"/>
            <w:r w:rsidRPr="00A42EEB">
              <w:rPr>
                <w:rFonts w:ascii="Times New Roman" w:hAnsi="Times New Roman"/>
                <w:sz w:val="20"/>
                <w:szCs w:val="20"/>
              </w:rPr>
              <w:t xml:space="preserve"> bezbarwna - 300x200x3mm szt.1, rurka z </w:t>
            </w:r>
            <w:proofErr w:type="spellStart"/>
            <w:r w:rsidRPr="00A42EEB">
              <w:rPr>
                <w:rFonts w:ascii="Times New Roman" w:hAnsi="Times New Roman"/>
                <w:sz w:val="20"/>
                <w:szCs w:val="20"/>
              </w:rPr>
              <w:t>plexi</w:t>
            </w:r>
            <w:proofErr w:type="spellEnd"/>
            <w:r w:rsidRPr="00A42EEB">
              <w:rPr>
                <w:rFonts w:ascii="Times New Roman" w:hAnsi="Times New Roman"/>
                <w:sz w:val="20"/>
                <w:szCs w:val="20"/>
              </w:rPr>
              <w:t xml:space="preserve"> fi 2 cm </w:t>
            </w:r>
            <w:proofErr w:type="spellStart"/>
            <w:r w:rsidRPr="00A42EEB">
              <w:rPr>
                <w:rFonts w:ascii="Times New Roman" w:hAnsi="Times New Roman"/>
                <w:sz w:val="20"/>
                <w:szCs w:val="20"/>
              </w:rPr>
              <w:t>dł</w:t>
            </w:r>
            <w:proofErr w:type="spellEnd"/>
            <w:r w:rsidRPr="00A42EEB">
              <w:rPr>
                <w:rFonts w:ascii="Times New Roman" w:hAnsi="Times New Roman"/>
                <w:sz w:val="20"/>
                <w:szCs w:val="20"/>
              </w:rPr>
              <w:t xml:space="preserve"> 30 cm  szt.2, wyrzutnia do gumek 100x100 szt.1, zapalnik </w:t>
            </w:r>
            <w:proofErr w:type="spellStart"/>
            <w:r w:rsidRPr="00A42EEB">
              <w:rPr>
                <w:rFonts w:ascii="Times New Roman" w:hAnsi="Times New Roman"/>
                <w:sz w:val="20"/>
                <w:szCs w:val="20"/>
              </w:rPr>
              <w:t>piezzo</w:t>
            </w:r>
            <w:proofErr w:type="spellEnd"/>
            <w:r w:rsidRPr="00A42EEB">
              <w:rPr>
                <w:rFonts w:ascii="Times New Roman" w:hAnsi="Times New Roman"/>
                <w:sz w:val="20"/>
                <w:szCs w:val="20"/>
              </w:rPr>
              <w:t xml:space="preserve"> szt.1, gumki kauczukowe 130x1.5x6.0mm szt.5, kubek metalowy 350 ml szt.2, wełniana ściereczka 15x15cm szt.1, bateria 9V 6F22 szt.3, latarka   300lm szt.1, oprawka do żarówki    szt.2, panel słoneczny, końcówki </w:t>
            </w:r>
            <w:proofErr w:type="spellStart"/>
            <w:r w:rsidRPr="00A42EEB">
              <w:rPr>
                <w:rFonts w:ascii="Times New Roman" w:hAnsi="Times New Roman"/>
                <w:sz w:val="20"/>
                <w:szCs w:val="20"/>
              </w:rPr>
              <w:t>banankowe</w:t>
            </w:r>
            <w:proofErr w:type="spellEnd"/>
            <w:r w:rsidRPr="00A42EEB">
              <w:rPr>
                <w:rFonts w:ascii="Times New Roman" w:hAnsi="Times New Roman"/>
                <w:sz w:val="20"/>
                <w:szCs w:val="20"/>
              </w:rPr>
              <w:t xml:space="preserve"> szt.1, żarówka 249lm szt.2, koszyk na baterie 4 x AA z końcówkami </w:t>
            </w:r>
            <w:proofErr w:type="spellStart"/>
            <w:r w:rsidRPr="00A42EEB">
              <w:rPr>
                <w:rFonts w:ascii="Times New Roman" w:hAnsi="Times New Roman"/>
                <w:sz w:val="20"/>
                <w:szCs w:val="20"/>
              </w:rPr>
              <w:t>banankowymi</w:t>
            </w:r>
            <w:proofErr w:type="spellEnd"/>
            <w:r w:rsidRPr="00A42EEB">
              <w:rPr>
                <w:rFonts w:ascii="Times New Roman" w:hAnsi="Times New Roman"/>
                <w:sz w:val="20"/>
                <w:szCs w:val="20"/>
              </w:rPr>
              <w:t xml:space="preserve"> szt.1, przewód czarny ze ściągniętą izolacją szt.1, przewód czerwony ze ściągniętą izolacją szt.1, dioda  szt.2, element </w:t>
            </w:r>
            <w:proofErr w:type="spellStart"/>
            <w:r w:rsidRPr="00A42EEB">
              <w:rPr>
                <w:rFonts w:ascii="Times New Roman" w:hAnsi="Times New Roman"/>
                <w:sz w:val="20"/>
                <w:szCs w:val="20"/>
              </w:rPr>
              <w:t>Peltier</w:t>
            </w:r>
            <w:proofErr w:type="spellEnd"/>
            <w:r w:rsidRPr="00A42EEB">
              <w:rPr>
                <w:rFonts w:ascii="Times New Roman" w:hAnsi="Times New Roman"/>
                <w:sz w:val="20"/>
                <w:szCs w:val="20"/>
              </w:rPr>
              <w:t xml:space="preserve">, końcówki </w:t>
            </w:r>
            <w:proofErr w:type="spellStart"/>
            <w:r w:rsidRPr="00A42EEB">
              <w:rPr>
                <w:rFonts w:ascii="Times New Roman" w:hAnsi="Times New Roman"/>
                <w:sz w:val="20"/>
                <w:szCs w:val="20"/>
              </w:rPr>
              <w:t>banankowe</w:t>
            </w:r>
            <w:proofErr w:type="spellEnd"/>
            <w:r w:rsidRPr="00A42EEB">
              <w:rPr>
                <w:rFonts w:ascii="Times New Roman" w:hAnsi="Times New Roman"/>
                <w:sz w:val="20"/>
                <w:szCs w:val="20"/>
              </w:rPr>
              <w:t xml:space="preserve"> szt.1, wyłącznik czasowy  szt.1, pudełko na drobne elementy 155x115x70 szt.2, wytłoczka Moduł Energia szt.1, pudełko Moduł Energia szt.1, moździerz z tłuczkiem 135 ml  szt.1, zlewka niska szklana 250ml szt.2, Tryskawka szt.1, kolba płaskodenna szt.1, cylinder miarowy 100ml szt.1, zlewka szklana 25ml  szt.4, zlewka szklana 50ml szt.3.</w:t>
            </w:r>
          </w:p>
        </w:tc>
        <w:tc>
          <w:tcPr>
            <w:tcW w:w="850" w:type="dxa"/>
          </w:tcPr>
          <w:p w14:paraId="67D0DE03" w14:textId="36B08599" w:rsidR="006B53A2" w:rsidRPr="00A42EEB" w:rsidRDefault="006B53A2">
            <w:pPr>
              <w:rPr>
                <w:rFonts w:ascii="Times New Roman" w:hAnsi="Times New Roman"/>
                <w:sz w:val="20"/>
                <w:szCs w:val="20"/>
              </w:rPr>
            </w:pPr>
            <w:r w:rsidRPr="00A42EEB">
              <w:rPr>
                <w:rFonts w:ascii="Times New Roman" w:hAnsi="Times New Roman"/>
                <w:sz w:val="20"/>
                <w:szCs w:val="20"/>
              </w:rPr>
              <w:lastRenderedPageBreak/>
              <w:t>2</w:t>
            </w:r>
          </w:p>
        </w:tc>
        <w:tc>
          <w:tcPr>
            <w:tcW w:w="1134" w:type="dxa"/>
          </w:tcPr>
          <w:p w14:paraId="52E21984" w14:textId="77777777" w:rsidR="006B53A2" w:rsidRPr="00A42EEB" w:rsidRDefault="006B53A2">
            <w:pPr>
              <w:rPr>
                <w:rFonts w:ascii="Times New Roman" w:hAnsi="Times New Roman"/>
                <w:sz w:val="20"/>
                <w:szCs w:val="20"/>
              </w:rPr>
            </w:pPr>
          </w:p>
        </w:tc>
        <w:tc>
          <w:tcPr>
            <w:tcW w:w="1418" w:type="dxa"/>
          </w:tcPr>
          <w:p w14:paraId="06724A5D" w14:textId="77777777" w:rsidR="006B53A2" w:rsidRPr="00A42EEB" w:rsidRDefault="006B53A2">
            <w:pPr>
              <w:rPr>
                <w:rFonts w:ascii="Times New Roman" w:hAnsi="Times New Roman"/>
                <w:sz w:val="20"/>
                <w:szCs w:val="20"/>
              </w:rPr>
            </w:pPr>
          </w:p>
        </w:tc>
        <w:tc>
          <w:tcPr>
            <w:tcW w:w="1134" w:type="dxa"/>
          </w:tcPr>
          <w:p w14:paraId="205D97A5" w14:textId="77777777" w:rsidR="006B53A2" w:rsidRPr="00A42EEB" w:rsidRDefault="006B53A2">
            <w:pPr>
              <w:rPr>
                <w:rFonts w:ascii="Times New Roman" w:hAnsi="Times New Roman"/>
                <w:sz w:val="20"/>
                <w:szCs w:val="20"/>
              </w:rPr>
            </w:pPr>
          </w:p>
        </w:tc>
        <w:tc>
          <w:tcPr>
            <w:tcW w:w="1701" w:type="dxa"/>
          </w:tcPr>
          <w:p w14:paraId="6ED6921E" w14:textId="77777777" w:rsidR="006B53A2" w:rsidRPr="00A42EEB" w:rsidRDefault="006B53A2">
            <w:pPr>
              <w:rPr>
                <w:rFonts w:ascii="Times New Roman" w:hAnsi="Times New Roman"/>
                <w:sz w:val="20"/>
                <w:szCs w:val="20"/>
              </w:rPr>
            </w:pPr>
          </w:p>
        </w:tc>
      </w:tr>
      <w:tr w:rsidR="00A42EEB" w:rsidRPr="00A42EEB" w14:paraId="678C266B" w14:textId="38B07DCA" w:rsidTr="00E47C20">
        <w:trPr>
          <w:trHeight w:val="2330"/>
        </w:trPr>
        <w:tc>
          <w:tcPr>
            <w:tcW w:w="850" w:type="dxa"/>
          </w:tcPr>
          <w:p w14:paraId="76CF056E" w14:textId="77777777" w:rsidR="006B53A2" w:rsidRPr="00A42EEB" w:rsidRDefault="006B53A2" w:rsidP="00547E86">
            <w:pPr>
              <w:pStyle w:val="Akapitzlist"/>
              <w:numPr>
                <w:ilvl w:val="0"/>
                <w:numId w:val="1"/>
              </w:numPr>
              <w:rPr>
                <w:rFonts w:ascii="Times New Roman" w:hAnsi="Times New Roman"/>
                <w:sz w:val="20"/>
                <w:szCs w:val="20"/>
              </w:rPr>
            </w:pPr>
          </w:p>
        </w:tc>
        <w:tc>
          <w:tcPr>
            <w:tcW w:w="1702" w:type="dxa"/>
          </w:tcPr>
          <w:p w14:paraId="53A4CB36" w14:textId="61B54D06" w:rsidR="006B53A2" w:rsidRPr="00A42EEB" w:rsidRDefault="006B53A2" w:rsidP="00874F4B">
            <w:pPr>
              <w:rPr>
                <w:rFonts w:ascii="Times New Roman" w:hAnsi="Times New Roman"/>
                <w:sz w:val="20"/>
                <w:szCs w:val="20"/>
              </w:rPr>
            </w:pPr>
            <w:r w:rsidRPr="00A42EEB">
              <w:rPr>
                <w:rFonts w:ascii="Times New Roman" w:hAnsi="Times New Roman"/>
                <w:sz w:val="20"/>
                <w:szCs w:val="20"/>
              </w:rPr>
              <w:t>Modułowe Pracownie Przyrodnicze - moduł Jakość powietrza</w:t>
            </w:r>
          </w:p>
          <w:p w14:paraId="7F1042AB" w14:textId="77777777" w:rsidR="006B53A2" w:rsidRPr="00A42EEB" w:rsidRDefault="006B53A2">
            <w:pPr>
              <w:rPr>
                <w:rFonts w:ascii="Times New Roman" w:hAnsi="Times New Roman"/>
                <w:sz w:val="20"/>
                <w:szCs w:val="20"/>
              </w:rPr>
            </w:pPr>
          </w:p>
        </w:tc>
        <w:tc>
          <w:tcPr>
            <w:tcW w:w="5812" w:type="dxa"/>
          </w:tcPr>
          <w:p w14:paraId="179C09D7" w14:textId="191CAEB1" w:rsidR="006B53A2" w:rsidRPr="00A42EEB" w:rsidRDefault="006B53A2" w:rsidP="00874F4B">
            <w:pPr>
              <w:rPr>
                <w:rFonts w:ascii="Times New Roman" w:hAnsi="Times New Roman"/>
                <w:sz w:val="20"/>
                <w:szCs w:val="20"/>
              </w:rPr>
            </w:pPr>
            <w:r w:rsidRPr="00A42EEB">
              <w:rPr>
                <w:rFonts w:ascii="Times New Roman" w:hAnsi="Times New Roman"/>
                <w:sz w:val="20"/>
                <w:szCs w:val="20"/>
              </w:rPr>
              <w:t xml:space="preserve">Moduł Jakość Powietrza 1 szt. zawiera: podręcznik dla nauczyciela, pendrive ze scenariuszami doświadczeń w formie kart nauczyciela oraz ucznia w wersji do druku , pudełko ze sprzętem potrzebnym do wykonania pomiarów stężenia pyłów w powietrzu. </w:t>
            </w:r>
          </w:p>
          <w:p w14:paraId="2B02D1B0" w14:textId="77777777" w:rsidR="006B53A2" w:rsidRPr="00A42EEB" w:rsidRDefault="006B53A2" w:rsidP="00874F4B">
            <w:pPr>
              <w:rPr>
                <w:rFonts w:ascii="Times New Roman" w:hAnsi="Times New Roman"/>
                <w:sz w:val="20"/>
                <w:szCs w:val="20"/>
              </w:rPr>
            </w:pPr>
            <w:r w:rsidRPr="00A42EEB">
              <w:rPr>
                <w:rFonts w:ascii="Times New Roman" w:hAnsi="Times New Roman"/>
                <w:sz w:val="20"/>
                <w:szCs w:val="20"/>
              </w:rPr>
              <w:t xml:space="preserve">Moduł Jakość </w:t>
            </w:r>
            <w:proofErr w:type="spellStart"/>
            <w:r w:rsidRPr="00A42EEB">
              <w:rPr>
                <w:rFonts w:ascii="Times New Roman" w:hAnsi="Times New Roman"/>
                <w:sz w:val="20"/>
                <w:szCs w:val="20"/>
              </w:rPr>
              <w:t>Powietrza;Instrukcja</w:t>
            </w:r>
            <w:proofErr w:type="spellEnd"/>
            <w:r w:rsidRPr="00A42EEB">
              <w:rPr>
                <w:rFonts w:ascii="Times New Roman" w:hAnsi="Times New Roman"/>
                <w:sz w:val="20"/>
                <w:szCs w:val="20"/>
              </w:rPr>
              <w:t xml:space="preserve"> obsługi płytki </w:t>
            </w:r>
            <w:proofErr w:type="spellStart"/>
            <w:r w:rsidRPr="00A42EEB">
              <w:rPr>
                <w:rFonts w:ascii="Times New Roman" w:hAnsi="Times New Roman"/>
                <w:sz w:val="20"/>
                <w:szCs w:val="20"/>
              </w:rPr>
              <w:t>micro,bit</w:t>
            </w:r>
            <w:proofErr w:type="spellEnd"/>
            <w:r w:rsidRPr="00A42EEB">
              <w:rPr>
                <w:rFonts w:ascii="Times New Roman" w:hAnsi="Times New Roman"/>
                <w:sz w:val="20"/>
                <w:szCs w:val="20"/>
              </w:rPr>
              <w:t xml:space="preserve"> krok po </w:t>
            </w:r>
            <w:proofErr w:type="spellStart"/>
            <w:r w:rsidRPr="00A42EEB">
              <w:rPr>
                <w:rFonts w:ascii="Times New Roman" w:hAnsi="Times New Roman"/>
                <w:sz w:val="20"/>
                <w:szCs w:val="20"/>
              </w:rPr>
              <w:t>kroku&amp;rdquo</w:t>
            </w:r>
            <w:proofErr w:type="spellEnd"/>
          </w:p>
          <w:p w14:paraId="6FD71DB1" w14:textId="4596BDCC" w:rsidR="006B53A2" w:rsidRPr="00A42EEB" w:rsidRDefault="006B53A2" w:rsidP="00874F4B">
            <w:pPr>
              <w:rPr>
                <w:rFonts w:ascii="Times New Roman" w:hAnsi="Times New Roman"/>
                <w:sz w:val="20"/>
                <w:szCs w:val="20"/>
              </w:rPr>
            </w:pPr>
            <w:r w:rsidRPr="00A42EEB">
              <w:rPr>
                <w:rFonts w:ascii="Times New Roman" w:hAnsi="Times New Roman"/>
                <w:sz w:val="20"/>
                <w:szCs w:val="20"/>
              </w:rPr>
              <w:t xml:space="preserve">Zawartość podręcznika dla nauczyciela:- tekst merytoryczny o zanieczyszczeniach powietrza, tekst metodyczny o kompetencjach kluczowych, szczegółową tabelę dotyczącą rozwijania kompetencji cyfrowych z zestawem,  13 scenariuszy doświadczeń w formie kart nauczyciela oraz </w:t>
            </w:r>
            <w:proofErr w:type="spellStart"/>
            <w:r w:rsidRPr="00A42EEB">
              <w:rPr>
                <w:rFonts w:ascii="Times New Roman" w:hAnsi="Times New Roman"/>
                <w:sz w:val="20"/>
                <w:szCs w:val="20"/>
              </w:rPr>
              <w:t>uczniam</w:t>
            </w:r>
            <w:proofErr w:type="spellEnd"/>
            <w:r w:rsidRPr="00A42EEB">
              <w:rPr>
                <w:rFonts w:ascii="Times New Roman" w:hAnsi="Times New Roman"/>
                <w:sz w:val="20"/>
                <w:szCs w:val="20"/>
              </w:rPr>
              <w:t xml:space="preserve">, dwie propozycje projektów badawczych.  </w:t>
            </w:r>
          </w:p>
          <w:p w14:paraId="2DDAA81D" w14:textId="18036A22" w:rsidR="006B53A2" w:rsidRPr="00A42EEB" w:rsidRDefault="006B53A2">
            <w:pPr>
              <w:rPr>
                <w:rFonts w:ascii="Times New Roman" w:hAnsi="Times New Roman"/>
                <w:sz w:val="20"/>
                <w:szCs w:val="20"/>
              </w:rPr>
            </w:pPr>
            <w:r w:rsidRPr="00A42EEB">
              <w:rPr>
                <w:rFonts w:ascii="Times New Roman" w:hAnsi="Times New Roman"/>
                <w:sz w:val="20"/>
                <w:szCs w:val="20"/>
              </w:rPr>
              <w:t xml:space="preserve">Sprzęt zawarty w zestawie: płytka </w:t>
            </w:r>
            <w:proofErr w:type="spellStart"/>
            <w:r w:rsidRPr="00A42EEB">
              <w:rPr>
                <w:rFonts w:ascii="Times New Roman" w:hAnsi="Times New Roman"/>
                <w:sz w:val="20"/>
                <w:szCs w:val="20"/>
              </w:rPr>
              <w:t>micro:bit</w:t>
            </w:r>
            <w:proofErr w:type="spellEnd"/>
            <w:r w:rsidRPr="00A42EEB">
              <w:rPr>
                <w:rFonts w:ascii="Times New Roman" w:hAnsi="Times New Roman"/>
                <w:sz w:val="20"/>
                <w:szCs w:val="20"/>
              </w:rPr>
              <w:t xml:space="preserve">, płytka rozszerzeń, czujnik pyłu, rejestrator danych, przewody z wtykami, kabel </w:t>
            </w:r>
            <w:proofErr w:type="spellStart"/>
            <w:r w:rsidRPr="00A42EEB">
              <w:rPr>
                <w:rFonts w:ascii="Times New Roman" w:hAnsi="Times New Roman"/>
                <w:sz w:val="20"/>
                <w:szCs w:val="20"/>
              </w:rPr>
              <w:t>microUSB</w:t>
            </w:r>
            <w:proofErr w:type="spellEnd"/>
            <w:r w:rsidRPr="00A42EEB">
              <w:rPr>
                <w:rFonts w:ascii="Times New Roman" w:hAnsi="Times New Roman"/>
                <w:sz w:val="20"/>
                <w:szCs w:val="20"/>
              </w:rPr>
              <w:t xml:space="preserve">, wyświetlacz, </w:t>
            </w:r>
            <w:proofErr w:type="spellStart"/>
            <w:r w:rsidRPr="00A42EEB">
              <w:rPr>
                <w:rFonts w:ascii="Times New Roman" w:hAnsi="Times New Roman"/>
                <w:sz w:val="20"/>
                <w:szCs w:val="20"/>
              </w:rPr>
              <w:t>powerbank</w:t>
            </w:r>
            <w:proofErr w:type="spellEnd"/>
            <w:r w:rsidRPr="00A42EEB">
              <w:rPr>
                <w:rFonts w:ascii="Times New Roman" w:hAnsi="Times New Roman"/>
                <w:sz w:val="20"/>
                <w:szCs w:val="20"/>
              </w:rPr>
              <w:t>, laser, paczka ogni iskrowych, paczka kadzidełek, czarny arkusz papieru, baterie AAA, mikroskop na telefon, karta pamięci, czytnik kart pamięci, wężyk do czujnika pyłu,  baterie w  zestawie.</w:t>
            </w:r>
          </w:p>
        </w:tc>
        <w:tc>
          <w:tcPr>
            <w:tcW w:w="850" w:type="dxa"/>
          </w:tcPr>
          <w:p w14:paraId="38701C1B" w14:textId="03CE527B" w:rsidR="006B53A2" w:rsidRPr="00A42EEB" w:rsidRDefault="006B53A2">
            <w:pPr>
              <w:rPr>
                <w:rFonts w:ascii="Times New Roman" w:hAnsi="Times New Roman"/>
                <w:sz w:val="20"/>
                <w:szCs w:val="20"/>
              </w:rPr>
            </w:pPr>
            <w:r w:rsidRPr="00A42EEB">
              <w:rPr>
                <w:rFonts w:ascii="Times New Roman" w:hAnsi="Times New Roman"/>
                <w:sz w:val="20"/>
                <w:szCs w:val="20"/>
              </w:rPr>
              <w:t>2</w:t>
            </w:r>
          </w:p>
        </w:tc>
        <w:tc>
          <w:tcPr>
            <w:tcW w:w="1134" w:type="dxa"/>
          </w:tcPr>
          <w:p w14:paraId="3FF2FACB" w14:textId="77777777" w:rsidR="006B53A2" w:rsidRPr="00A42EEB" w:rsidRDefault="006B53A2">
            <w:pPr>
              <w:rPr>
                <w:rFonts w:ascii="Times New Roman" w:hAnsi="Times New Roman"/>
                <w:sz w:val="20"/>
                <w:szCs w:val="20"/>
              </w:rPr>
            </w:pPr>
          </w:p>
        </w:tc>
        <w:tc>
          <w:tcPr>
            <w:tcW w:w="1418" w:type="dxa"/>
          </w:tcPr>
          <w:p w14:paraId="0E2ECEB2" w14:textId="77777777" w:rsidR="006B53A2" w:rsidRPr="00A42EEB" w:rsidRDefault="006B53A2">
            <w:pPr>
              <w:rPr>
                <w:rFonts w:ascii="Times New Roman" w:hAnsi="Times New Roman"/>
                <w:sz w:val="20"/>
                <w:szCs w:val="20"/>
              </w:rPr>
            </w:pPr>
          </w:p>
        </w:tc>
        <w:tc>
          <w:tcPr>
            <w:tcW w:w="1134" w:type="dxa"/>
          </w:tcPr>
          <w:p w14:paraId="31839AEA" w14:textId="77777777" w:rsidR="006B53A2" w:rsidRPr="00A42EEB" w:rsidRDefault="006B53A2">
            <w:pPr>
              <w:rPr>
                <w:rFonts w:ascii="Times New Roman" w:hAnsi="Times New Roman"/>
                <w:sz w:val="20"/>
                <w:szCs w:val="20"/>
              </w:rPr>
            </w:pPr>
          </w:p>
        </w:tc>
        <w:tc>
          <w:tcPr>
            <w:tcW w:w="1701" w:type="dxa"/>
          </w:tcPr>
          <w:p w14:paraId="65D66FA5" w14:textId="77777777" w:rsidR="006B53A2" w:rsidRPr="00A42EEB" w:rsidRDefault="006B53A2">
            <w:pPr>
              <w:rPr>
                <w:rFonts w:ascii="Times New Roman" w:hAnsi="Times New Roman"/>
                <w:sz w:val="20"/>
                <w:szCs w:val="20"/>
              </w:rPr>
            </w:pPr>
          </w:p>
        </w:tc>
      </w:tr>
      <w:tr w:rsidR="00A42EEB" w:rsidRPr="00A42EEB" w14:paraId="53BBDE97" w14:textId="77777777" w:rsidTr="006B53A2">
        <w:tc>
          <w:tcPr>
            <w:tcW w:w="850" w:type="dxa"/>
          </w:tcPr>
          <w:p w14:paraId="682AC733" w14:textId="77777777" w:rsidR="00E47C20" w:rsidRPr="00A42EEB" w:rsidRDefault="00E47C20" w:rsidP="00547E86">
            <w:pPr>
              <w:pStyle w:val="Akapitzlist"/>
              <w:numPr>
                <w:ilvl w:val="0"/>
                <w:numId w:val="1"/>
              </w:numPr>
              <w:rPr>
                <w:rFonts w:ascii="Times New Roman" w:hAnsi="Times New Roman"/>
                <w:sz w:val="20"/>
                <w:szCs w:val="20"/>
              </w:rPr>
            </w:pPr>
          </w:p>
        </w:tc>
        <w:tc>
          <w:tcPr>
            <w:tcW w:w="1702" w:type="dxa"/>
          </w:tcPr>
          <w:p w14:paraId="4C28E71D" w14:textId="7A7D9DCC" w:rsidR="00E47C20" w:rsidRPr="00A42EEB" w:rsidRDefault="00E47C20" w:rsidP="00874F4B">
            <w:pPr>
              <w:rPr>
                <w:rFonts w:ascii="Times New Roman" w:hAnsi="Times New Roman"/>
                <w:sz w:val="20"/>
                <w:szCs w:val="20"/>
              </w:rPr>
            </w:pPr>
            <w:r w:rsidRPr="00A42EEB">
              <w:rPr>
                <w:rFonts w:ascii="Times New Roman" w:hAnsi="Times New Roman"/>
                <w:sz w:val="20"/>
                <w:szCs w:val="20"/>
              </w:rPr>
              <w:t>Modułowe Pracownie Przyrodnicze - moduł WODA</w:t>
            </w:r>
          </w:p>
        </w:tc>
        <w:tc>
          <w:tcPr>
            <w:tcW w:w="5812" w:type="dxa"/>
          </w:tcPr>
          <w:p w14:paraId="5895C9F7" w14:textId="77777777" w:rsidR="00E47C20" w:rsidRPr="00A42EEB" w:rsidRDefault="00E47C20" w:rsidP="00874F4B">
            <w:pPr>
              <w:rPr>
                <w:rFonts w:ascii="Times New Roman" w:hAnsi="Times New Roman"/>
                <w:sz w:val="20"/>
                <w:szCs w:val="20"/>
              </w:rPr>
            </w:pPr>
            <w:r w:rsidRPr="00A42EEB">
              <w:rPr>
                <w:rFonts w:ascii="Times New Roman" w:hAnsi="Times New Roman"/>
                <w:sz w:val="20"/>
                <w:szCs w:val="20"/>
              </w:rPr>
              <w:t xml:space="preserve">Zestaw zawiera materiały merytoryczne dla nauczyciela i uczniów oraz walizkę z akcesoriami niezbędnymi do przeprowadzenia doświadczeń. </w:t>
            </w:r>
          </w:p>
          <w:p w14:paraId="335C4B6D" w14:textId="77777777" w:rsidR="00E47C20" w:rsidRPr="00A42EEB" w:rsidRDefault="00E47C20" w:rsidP="00874F4B">
            <w:pPr>
              <w:rPr>
                <w:rFonts w:ascii="Times New Roman" w:hAnsi="Times New Roman"/>
                <w:sz w:val="20"/>
                <w:szCs w:val="20"/>
              </w:rPr>
            </w:pPr>
            <w:r w:rsidRPr="00A42EEB">
              <w:rPr>
                <w:rFonts w:ascii="Times New Roman" w:hAnsi="Times New Roman"/>
                <w:sz w:val="20"/>
                <w:szCs w:val="20"/>
              </w:rPr>
              <w:t xml:space="preserve">Moduł WODA zawiera:  1 zestaw narzędzi potrzebnych do wykonania doświadczeń w zespołach dwuosobowych. W zestawie znajdują się m.in.: probówki, szalki </w:t>
            </w:r>
            <w:proofErr w:type="spellStart"/>
            <w:r w:rsidRPr="00A42EEB">
              <w:rPr>
                <w:rFonts w:ascii="Times New Roman" w:hAnsi="Times New Roman"/>
                <w:sz w:val="20"/>
                <w:szCs w:val="20"/>
              </w:rPr>
              <w:t>Petriego</w:t>
            </w:r>
            <w:proofErr w:type="spellEnd"/>
            <w:r w:rsidRPr="00A42EEB">
              <w:rPr>
                <w:rFonts w:ascii="Times New Roman" w:hAnsi="Times New Roman"/>
                <w:sz w:val="20"/>
                <w:szCs w:val="20"/>
              </w:rPr>
              <w:t xml:space="preserve">, przewody elektryczne, odczynniki, barwniki oraz sprzęt do różnorodnych pomiarów. Zestaw zawiera 30 scenariuszy pozwalających zbadać właściwości wody, podczas prowadzenia eksperymentów o różnym stopniu trudności. Każdy scenariusz to teczka z opisem doświadczeń ( karta dla nauczyciela (x 2), karta ucznia (x 15) i karty pracy dla ucznia (2X). Zestaw materiałów dla nauczyciela – kołobrulion z informacjami organizacyjnymi i merytorycznymi. Zawiera on między innymi merytoryczne informacje o wodzie oraz materiały ekspertów dotyczące przeprowadzania doświadczeń w szkole. Pendrive z cyfrową kopią wszystkich kart dla nauczyciela i ucznia. </w:t>
            </w:r>
          </w:p>
          <w:p w14:paraId="5837197A" w14:textId="3B415254" w:rsidR="00E47C20" w:rsidRPr="00A42EEB" w:rsidRDefault="00E47C20" w:rsidP="00874F4B">
            <w:pPr>
              <w:rPr>
                <w:rFonts w:ascii="Times New Roman" w:hAnsi="Times New Roman"/>
                <w:sz w:val="20"/>
                <w:szCs w:val="20"/>
              </w:rPr>
            </w:pPr>
            <w:r w:rsidRPr="00A42EEB">
              <w:rPr>
                <w:rFonts w:ascii="Times New Roman" w:hAnsi="Times New Roman"/>
                <w:sz w:val="20"/>
                <w:szCs w:val="20"/>
              </w:rPr>
              <w:t xml:space="preserve">SKŁAD POJEDYNCZEGO PUDEŁKA MODUŁU WODA - sprzęt niezbędny do wykonania doświadczeń przyrodniczych: waga (1 szt.), multimetr (1 szt.), termometr (2 szt.), siarczan(VI) miedzi(II) (1 szt.),węglan sodu (1 szt.),siarczan(VI) magnezu (1 szt.), chlorek </w:t>
            </w:r>
            <w:r w:rsidRPr="00A42EEB">
              <w:rPr>
                <w:rFonts w:ascii="Times New Roman" w:hAnsi="Times New Roman"/>
                <w:sz w:val="20"/>
                <w:szCs w:val="20"/>
              </w:rPr>
              <w:lastRenderedPageBreak/>
              <w:t xml:space="preserve">wapnia (1 szt.), barwnik czerwony (1 szt.) barwnik niebieski (1 szt.), manganian(VII) potasu (1 szt.), brzęczyk (1 szt.), laser/latarka (1 szt.), sonda termiczna (1 szt.), mikroskop (1 szt.),probówka szklana (10 szt.), statyw na probówki (1 szt.), zlewka szklana 100 ml (4 szt.), tkanina (1 szt.), gumka recepturka (10 szt.), pielucha (1 szt.), ścisk (2 szt.), gwoździe ocynkowane (5 szt.), gwoździe stalowe (5 szt.), śruby mosiężne (5 szt.), gwoździe </w:t>
            </w:r>
            <w:proofErr w:type="spellStart"/>
            <w:r w:rsidRPr="00A42EEB">
              <w:rPr>
                <w:rFonts w:ascii="Times New Roman" w:hAnsi="Times New Roman"/>
                <w:sz w:val="20"/>
                <w:szCs w:val="20"/>
              </w:rPr>
              <w:t>omiedziowane</w:t>
            </w:r>
            <w:proofErr w:type="spellEnd"/>
            <w:r w:rsidRPr="00A42EEB">
              <w:rPr>
                <w:rFonts w:ascii="Times New Roman" w:hAnsi="Times New Roman"/>
                <w:sz w:val="20"/>
                <w:szCs w:val="20"/>
              </w:rPr>
              <w:t xml:space="preserve"> (5 szt.), szczotka do probówek (1 szt.), szczotka do cylindra (1 szt.), kamienne kostki (2 szt.), łapa drewniana (2 szt.), linijka (1 szt.), przewody czerwone (5 szt.), przewody (5 szt.), krokodylki czerwone (10 szt.), krokodylki (10 szt.), pipeta Pasteura (10 szt.), strzykawka (1 szt.), parowniczka (1 szt.), szalka </w:t>
            </w:r>
            <w:proofErr w:type="spellStart"/>
            <w:r w:rsidRPr="00A42EEB">
              <w:rPr>
                <w:rFonts w:ascii="Times New Roman" w:hAnsi="Times New Roman"/>
                <w:sz w:val="20"/>
                <w:szCs w:val="20"/>
              </w:rPr>
              <w:t>Petriego</w:t>
            </w:r>
            <w:proofErr w:type="spellEnd"/>
            <w:r w:rsidRPr="00A42EEB">
              <w:rPr>
                <w:rFonts w:ascii="Times New Roman" w:hAnsi="Times New Roman"/>
                <w:sz w:val="20"/>
                <w:szCs w:val="20"/>
              </w:rPr>
              <w:t xml:space="preserve"> (1 szt.), szkiełko podstawowe z łezką (6 szt.), probówka wirówkowa duża (5 szt.), probówka wirówkowa mała (6 szt.), zlewka plastikowa 100 ml (4 szt.), zlewka plastikowa 250 ml (2 szt.), cylinder miarowy (1 szt.), bagietka (2 szt.), łyżeczka (2 szt.), bateria 4,5 V (2 szt.) </w:t>
            </w:r>
          </w:p>
        </w:tc>
        <w:tc>
          <w:tcPr>
            <w:tcW w:w="850" w:type="dxa"/>
          </w:tcPr>
          <w:p w14:paraId="54D94445" w14:textId="4B487D37" w:rsidR="00E47C20" w:rsidRPr="00A42EEB" w:rsidRDefault="00F63C28">
            <w:pPr>
              <w:rPr>
                <w:rFonts w:ascii="Times New Roman" w:hAnsi="Times New Roman"/>
                <w:sz w:val="20"/>
                <w:szCs w:val="20"/>
              </w:rPr>
            </w:pPr>
            <w:r w:rsidRPr="00A42EEB">
              <w:rPr>
                <w:rFonts w:ascii="Times New Roman" w:hAnsi="Times New Roman"/>
                <w:sz w:val="20"/>
                <w:szCs w:val="20"/>
              </w:rPr>
              <w:lastRenderedPageBreak/>
              <w:t>2</w:t>
            </w:r>
          </w:p>
        </w:tc>
        <w:tc>
          <w:tcPr>
            <w:tcW w:w="1134" w:type="dxa"/>
          </w:tcPr>
          <w:p w14:paraId="2E1CFAF0" w14:textId="77777777" w:rsidR="00E47C20" w:rsidRPr="00A42EEB" w:rsidRDefault="00E47C20">
            <w:pPr>
              <w:rPr>
                <w:rFonts w:ascii="Times New Roman" w:hAnsi="Times New Roman"/>
                <w:sz w:val="20"/>
                <w:szCs w:val="20"/>
              </w:rPr>
            </w:pPr>
          </w:p>
        </w:tc>
        <w:tc>
          <w:tcPr>
            <w:tcW w:w="1418" w:type="dxa"/>
          </w:tcPr>
          <w:p w14:paraId="28D383EF" w14:textId="77777777" w:rsidR="00E47C20" w:rsidRPr="00A42EEB" w:rsidRDefault="00E47C20">
            <w:pPr>
              <w:rPr>
                <w:rFonts w:ascii="Times New Roman" w:hAnsi="Times New Roman"/>
                <w:sz w:val="20"/>
                <w:szCs w:val="20"/>
              </w:rPr>
            </w:pPr>
          </w:p>
        </w:tc>
        <w:tc>
          <w:tcPr>
            <w:tcW w:w="1134" w:type="dxa"/>
          </w:tcPr>
          <w:p w14:paraId="55792AE2" w14:textId="77777777" w:rsidR="00E47C20" w:rsidRPr="00A42EEB" w:rsidRDefault="00E47C20">
            <w:pPr>
              <w:rPr>
                <w:rFonts w:ascii="Times New Roman" w:hAnsi="Times New Roman"/>
                <w:sz w:val="20"/>
                <w:szCs w:val="20"/>
              </w:rPr>
            </w:pPr>
          </w:p>
        </w:tc>
        <w:tc>
          <w:tcPr>
            <w:tcW w:w="1701" w:type="dxa"/>
          </w:tcPr>
          <w:p w14:paraId="246F0FBF" w14:textId="77777777" w:rsidR="00E47C20" w:rsidRPr="00A42EEB" w:rsidRDefault="00E47C20">
            <w:pPr>
              <w:rPr>
                <w:rFonts w:ascii="Times New Roman" w:hAnsi="Times New Roman"/>
                <w:sz w:val="20"/>
                <w:szCs w:val="20"/>
              </w:rPr>
            </w:pPr>
          </w:p>
        </w:tc>
      </w:tr>
      <w:tr w:rsidR="00A42EEB" w:rsidRPr="00A42EEB" w14:paraId="5A4F4D33" w14:textId="77777777" w:rsidTr="006B53A2">
        <w:tc>
          <w:tcPr>
            <w:tcW w:w="850" w:type="dxa"/>
          </w:tcPr>
          <w:p w14:paraId="10CDEDE4" w14:textId="77777777" w:rsidR="005A7762" w:rsidRPr="00A42EEB" w:rsidRDefault="005A7762" w:rsidP="005A7762">
            <w:pPr>
              <w:pStyle w:val="Akapitzlist"/>
              <w:numPr>
                <w:ilvl w:val="0"/>
                <w:numId w:val="1"/>
              </w:numPr>
              <w:rPr>
                <w:rFonts w:ascii="Times New Roman" w:hAnsi="Times New Roman"/>
                <w:sz w:val="20"/>
                <w:szCs w:val="20"/>
              </w:rPr>
            </w:pPr>
          </w:p>
        </w:tc>
        <w:tc>
          <w:tcPr>
            <w:tcW w:w="1702" w:type="dxa"/>
          </w:tcPr>
          <w:p w14:paraId="5C321358" w14:textId="77777777" w:rsidR="005A7762" w:rsidRPr="00A42EEB" w:rsidRDefault="005A7762" w:rsidP="005A7762">
            <w:pPr>
              <w:rPr>
                <w:rFonts w:ascii="Times New Roman" w:hAnsi="Times New Roman"/>
                <w:sz w:val="20"/>
                <w:szCs w:val="20"/>
              </w:rPr>
            </w:pPr>
            <w:r w:rsidRPr="00A42EEB">
              <w:rPr>
                <w:rFonts w:ascii="Times New Roman" w:hAnsi="Times New Roman"/>
                <w:sz w:val="20"/>
                <w:szCs w:val="20"/>
              </w:rPr>
              <w:t>Model serca pompowany</w:t>
            </w:r>
          </w:p>
          <w:p w14:paraId="472BF9A0" w14:textId="77777777" w:rsidR="005A7762" w:rsidRPr="00A42EEB" w:rsidRDefault="005A7762" w:rsidP="005A7762">
            <w:pPr>
              <w:rPr>
                <w:rFonts w:ascii="Times New Roman" w:hAnsi="Times New Roman"/>
                <w:sz w:val="20"/>
                <w:szCs w:val="20"/>
              </w:rPr>
            </w:pPr>
          </w:p>
        </w:tc>
        <w:tc>
          <w:tcPr>
            <w:tcW w:w="5812" w:type="dxa"/>
          </w:tcPr>
          <w:p w14:paraId="081CFEAC" w14:textId="77777777"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Model posiadający pompkę ręczną w celu przedstawienia podstawowych przepływów krwi w płucach i sercu. Zawiera oznakowanie komory serca, główną tętnicę, żyły i płuca. Wykonany z tworzywa sztucznego. 10 saszetek barwnika w komplecie. </w:t>
            </w:r>
          </w:p>
          <w:p w14:paraId="7D1458FF" w14:textId="2F20CA73" w:rsidR="005A7762" w:rsidRPr="00A42EEB" w:rsidRDefault="005A7762" w:rsidP="005A7762">
            <w:pPr>
              <w:rPr>
                <w:rFonts w:ascii="Times New Roman" w:hAnsi="Times New Roman"/>
                <w:sz w:val="20"/>
                <w:szCs w:val="20"/>
              </w:rPr>
            </w:pPr>
            <w:r w:rsidRPr="00A42EEB">
              <w:rPr>
                <w:rFonts w:ascii="Times New Roman" w:hAnsi="Times New Roman"/>
                <w:sz w:val="20"/>
                <w:szCs w:val="20"/>
              </w:rPr>
              <w:t>wym. 28 x 7 x 30 cm</w:t>
            </w:r>
          </w:p>
        </w:tc>
        <w:tc>
          <w:tcPr>
            <w:tcW w:w="850" w:type="dxa"/>
          </w:tcPr>
          <w:p w14:paraId="10A721BB" w14:textId="78A9F82C" w:rsidR="005A7762" w:rsidRPr="00A42EEB" w:rsidRDefault="005A7762" w:rsidP="005A7762">
            <w:pPr>
              <w:rPr>
                <w:rFonts w:ascii="Times New Roman" w:hAnsi="Times New Roman"/>
                <w:sz w:val="20"/>
                <w:szCs w:val="20"/>
              </w:rPr>
            </w:pPr>
            <w:r w:rsidRPr="00A42EEB">
              <w:rPr>
                <w:rFonts w:ascii="Times New Roman" w:hAnsi="Times New Roman"/>
                <w:sz w:val="20"/>
                <w:szCs w:val="20"/>
              </w:rPr>
              <w:t>1</w:t>
            </w:r>
          </w:p>
        </w:tc>
        <w:tc>
          <w:tcPr>
            <w:tcW w:w="1134" w:type="dxa"/>
          </w:tcPr>
          <w:p w14:paraId="76C5B668" w14:textId="77777777" w:rsidR="005A7762" w:rsidRPr="00A42EEB" w:rsidRDefault="005A7762" w:rsidP="005A7762">
            <w:pPr>
              <w:rPr>
                <w:rFonts w:ascii="Times New Roman" w:hAnsi="Times New Roman"/>
                <w:sz w:val="20"/>
                <w:szCs w:val="20"/>
              </w:rPr>
            </w:pPr>
          </w:p>
        </w:tc>
        <w:tc>
          <w:tcPr>
            <w:tcW w:w="1418" w:type="dxa"/>
          </w:tcPr>
          <w:p w14:paraId="19F3ABD2" w14:textId="77777777" w:rsidR="005A7762" w:rsidRPr="00A42EEB" w:rsidRDefault="005A7762" w:rsidP="005A7762">
            <w:pPr>
              <w:rPr>
                <w:rFonts w:ascii="Times New Roman" w:hAnsi="Times New Roman"/>
                <w:sz w:val="20"/>
                <w:szCs w:val="20"/>
              </w:rPr>
            </w:pPr>
          </w:p>
        </w:tc>
        <w:tc>
          <w:tcPr>
            <w:tcW w:w="1134" w:type="dxa"/>
          </w:tcPr>
          <w:p w14:paraId="34134A77" w14:textId="77777777" w:rsidR="005A7762" w:rsidRPr="00A42EEB" w:rsidRDefault="005A7762" w:rsidP="005A7762">
            <w:pPr>
              <w:rPr>
                <w:rFonts w:ascii="Times New Roman" w:hAnsi="Times New Roman"/>
                <w:sz w:val="20"/>
                <w:szCs w:val="20"/>
              </w:rPr>
            </w:pPr>
          </w:p>
        </w:tc>
        <w:tc>
          <w:tcPr>
            <w:tcW w:w="1701" w:type="dxa"/>
          </w:tcPr>
          <w:p w14:paraId="631C9364" w14:textId="77777777" w:rsidR="005A7762" w:rsidRPr="00A42EEB" w:rsidRDefault="005A7762" w:rsidP="005A7762">
            <w:pPr>
              <w:rPr>
                <w:rFonts w:ascii="Times New Roman" w:hAnsi="Times New Roman"/>
                <w:sz w:val="20"/>
                <w:szCs w:val="20"/>
              </w:rPr>
            </w:pPr>
          </w:p>
        </w:tc>
      </w:tr>
      <w:tr w:rsidR="00A42EEB" w:rsidRPr="00A42EEB" w14:paraId="738EC4E5" w14:textId="26FEAA48" w:rsidTr="006B53A2">
        <w:tc>
          <w:tcPr>
            <w:tcW w:w="850" w:type="dxa"/>
          </w:tcPr>
          <w:p w14:paraId="72D5257B" w14:textId="77777777" w:rsidR="005A7762" w:rsidRPr="00A42EEB" w:rsidRDefault="005A7762" w:rsidP="005A7762">
            <w:pPr>
              <w:pStyle w:val="Akapitzlist"/>
              <w:numPr>
                <w:ilvl w:val="0"/>
                <w:numId w:val="1"/>
              </w:numPr>
              <w:rPr>
                <w:rFonts w:ascii="Times New Roman" w:hAnsi="Times New Roman"/>
                <w:sz w:val="20"/>
                <w:szCs w:val="20"/>
              </w:rPr>
            </w:pPr>
          </w:p>
        </w:tc>
        <w:tc>
          <w:tcPr>
            <w:tcW w:w="1702" w:type="dxa"/>
          </w:tcPr>
          <w:p w14:paraId="027B5CBB" w14:textId="58313F26" w:rsidR="005A7762" w:rsidRPr="00A42EEB" w:rsidRDefault="005A7762" w:rsidP="005A7762">
            <w:pPr>
              <w:rPr>
                <w:rFonts w:ascii="Times New Roman" w:hAnsi="Times New Roman"/>
                <w:sz w:val="20"/>
                <w:szCs w:val="20"/>
              </w:rPr>
            </w:pPr>
            <w:r w:rsidRPr="00A42EEB">
              <w:rPr>
                <w:rFonts w:ascii="Times New Roman" w:hAnsi="Times New Roman"/>
                <w:sz w:val="20"/>
                <w:szCs w:val="20"/>
              </w:rPr>
              <w:t>Klocki Gigo - energia wiatrowa</w:t>
            </w:r>
          </w:p>
          <w:p w14:paraId="760BE5BA" w14:textId="77777777" w:rsidR="005A7762" w:rsidRPr="00A42EEB" w:rsidRDefault="005A7762" w:rsidP="005A7762">
            <w:pPr>
              <w:rPr>
                <w:rFonts w:ascii="Times New Roman" w:hAnsi="Times New Roman"/>
                <w:sz w:val="20"/>
                <w:szCs w:val="20"/>
              </w:rPr>
            </w:pPr>
          </w:p>
        </w:tc>
        <w:tc>
          <w:tcPr>
            <w:tcW w:w="5812" w:type="dxa"/>
          </w:tcPr>
          <w:p w14:paraId="34BC94E9" w14:textId="04C410B8" w:rsidR="005A7762" w:rsidRPr="00A42EEB" w:rsidRDefault="005A7762" w:rsidP="005A7762">
            <w:pPr>
              <w:rPr>
                <w:rFonts w:ascii="Times New Roman" w:hAnsi="Times New Roman"/>
                <w:sz w:val="20"/>
                <w:szCs w:val="20"/>
              </w:rPr>
            </w:pPr>
            <w:r w:rsidRPr="00A42EEB">
              <w:rPr>
                <w:rFonts w:ascii="Times New Roman" w:hAnsi="Times New Roman"/>
                <w:sz w:val="20"/>
                <w:szCs w:val="20"/>
              </w:rPr>
              <w:t>Elementy wykonane z tworzywa sztucznego. Podręcznik z ćwiczeniami w komplecie. Zestaw  pozwala zbudować 8 modeli, w tym 2 gigantyczne turbiny wiatrowe o wysokości prawie 1 metra! Elementy wykonane z tworzywa sztucznego</w:t>
            </w:r>
          </w:p>
          <w:p w14:paraId="41790F20" w14:textId="173E145C"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133 </w:t>
            </w:r>
            <w:proofErr w:type="spellStart"/>
            <w:r w:rsidRPr="00A42EEB">
              <w:rPr>
                <w:rFonts w:ascii="Times New Roman" w:hAnsi="Times New Roman"/>
                <w:sz w:val="20"/>
                <w:szCs w:val="20"/>
              </w:rPr>
              <w:t>elem</w:t>
            </w:r>
            <w:proofErr w:type="spellEnd"/>
            <w:r w:rsidRPr="00A42EEB">
              <w:rPr>
                <w:rFonts w:ascii="Times New Roman" w:hAnsi="Times New Roman"/>
                <w:sz w:val="20"/>
                <w:szCs w:val="20"/>
              </w:rPr>
              <w:t>., wym. 37 x 29 x 8 cm</w:t>
            </w:r>
          </w:p>
        </w:tc>
        <w:tc>
          <w:tcPr>
            <w:tcW w:w="850" w:type="dxa"/>
          </w:tcPr>
          <w:p w14:paraId="5C461085" w14:textId="06DA2FAE" w:rsidR="005A7762" w:rsidRPr="00A42EEB" w:rsidRDefault="005A7762" w:rsidP="005A7762">
            <w:pPr>
              <w:rPr>
                <w:rFonts w:ascii="Times New Roman" w:hAnsi="Times New Roman"/>
                <w:sz w:val="20"/>
                <w:szCs w:val="20"/>
              </w:rPr>
            </w:pPr>
            <w:r w:rsidRPr="00A42EEB">
              <w:rPr>
                <w:rFonts w:ascii="Times New Roman" w:hAnsi="Times New Roman"/>
                <w:sz w:val="20"/>
                <w:szCs w:val="20"/>
              </w:rPr>
              <w:t>2</w:t>
            </w:r>
          </w:p>
        </w:tc>
        <w:tc>
          <w:tcPr>
            <w:tcW w:w="1134" w:type="dxa"/>
          </w:tcPr>
          <w:p w14:paraId="06F4AC9D" w14:textId="77777777" w:rsidR="005A7762" w:rsidRPr="00A42EEB" w:rsidRDefault="005A7762" w:rsidP="005A7762">
            <w:pPr>
              <w:rPr>
                <w:rFonts w:ascii="Times New Roman" w:hAnsi="Times New Roman"/>
                <w:sz w:val="20"/>
                <w:szCs w:val="20"/>
              </w:rPr>
            </w:pPr>
          </w:p>
        </w:tc>
        <w:tc>
          <w:tcPr>
            <w:tcW w:w="1418" w:type="dxa"/>
          </w:tcPr>
          <w:p w14:paraId="418C2240" w14:textId="77777777" w:rsidR="005A7762" w:rsidRPr="00A42EEB" w:rsidRDefault="005A7762" w:rsidP="005A7762">
            <w:pPr>
              <w:rPr>
                <w:rFonts w:ascii="Times New Roman" w:hAnsi="Times New Roman"/>
                <w:sz w:val="20"/>
                <w:szCs w:val="20"/>
              </w:rPr>
            </w:pPr>
          </w:p>
        </w:tc>
        <w:tc>
          <w:tcPr>
            <w:tcW w:w="1134" w:type="dxa"/>
          </w:tcPr>
          <w:p w14:paraId="5B7BFF8B" w14:textId="77777777" w:rsidR="005A7762" w:rsidRPr="00A42EEB" w:rsidRDefault="005A7762" w:rsidP="005A7762">
            <w:pPr>
              <w:rPr>
                <w:rFonts w:ascii="Times New Roman" w:hAnsi="Times New Roman"/>
                <w:sz w:val="20"/>
                <w:szCs w:val="20"/>
              </w:rPr>
            </w:pPr>
          </w:p>
        </w:tc>
        <w:tc>
          <w:tcPr>
            <w:tcW w:w="1701" w:type="dxa"/>
          </w:tcPr>
          <w:p w14:paraId="12D76313" w14:textId="77777777" w:rsidR="005A7762" w:rsidRPr="00A42EEB" w:rsidRDefault="005A7762" w:rsidP="005A7762">
            <w:pPr>
              <w:rPr>
                <w:rFonts w:ascii="Times New Roman" w:hAnsi="Times New Roman"/>
                <w:sz w:val="20"/>
                <w:szCs w:val="20"/>
              </w:rPr>
            </w:pPr>
          </w:p>
        </w:tc>
      </w:tr>
      <w:tr w:rsidR="00A42EEB" w:rsidRPr="00A42EEB" w14:paraId="7BEE176E" w14:textId="6C009E5A" w:rsidTr="006B53A2">
        <w:tc>
          <w:tcPr>
            <w:tcW w:w="850" w:type="dxa"/>
          </w:tcPr>
          <w:p w14:paraId="4724786E" w14:textId="77777777" w:rsidR="005A7762" w:rsidRPr="00A42EEB" w:rsidRDefault="005A7762" w:rsidP="005A7762">
            <w:pPr>
              <w:pStyle w:val="Akapitzlist"/>
              <w:numPr>
                <w:ilvl w:val="0"/>
                <w:numId w:val="1"/>
              </w:numPr>
              <w:rPr>
                <w:rFonts w:ascii="Times New Roman" w:hAnsi="Times New Roman"/>
                <w:sz w:val="20"/>
                <w:szCs w:val="20"/>
              </w:rPr>
            </w:pPr>
          </w:p>
        </w:tc>
        <w:tc>
          <w:tcPr>
            <w:tcW w:w="1702" w:type="dxa"/>
          </w:tcPr>
          <w:p w14:paraId="61D20F6A" w14:textId="6F9C8356" w:rsidR="005A7762" w:rsidRPr="00A42EEB" w:rsidRDefault="005A7762" w:rsidP="005A7762">
            <w:pPr>
              <w:rPr>
                <w:rFonts w:ascii="Times New Roman" w:hAnsi="Times New Roman"/>
                <w:sz w:val="20"/>
                <w:szCs w:val="20"/>
              </w:rPr>
            </w:pPr>
            <w:r w:rsidRPr="00A42EEB">
              <w:rPr>
                <w:rFonts w:ascii="Times New Roman" w:hAnsi="Times New Roman"/>
                <w:sz w:val="20"/>
                <w:szCs w:val="20"/>
              </w:rPr>
              <w:t>Klocki Gigo – inteligentny sterownik</w:t>
            </w:r>
          </w:p>
          <w:p w14:paraId="5D2CFBE3" w14:textId="77777777" w:rsidR="005A7762" w:rsidRPr="00A42EEB" w:rsidRDefault="005A7762" w:rsidP="005A7762">
            <w:pPr>
              <w:rPr>
                <w:rFonts w:ascii="Times New Roman" w:hAnsi="Times New Roman"/>
                <w:sz w:val="20"/>
                <w:szCs w:val="20"/>
              </w:rPr>
            </w:pPr>
          </w:p>
        </w:tc>
        <w:tc>
          <w:tcPr>
            <w:tcW w:w="5812" w:type="dxa"/>
          </w:tcPr>
          <w:p w14:paraId="0E8AA05F" w14:textId="77777777"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Zestawy umożliwiający budowę prawdziwie działających maszyn, którymi można samodzielnie sterować oraz szczegółowo opisujący zasady ich działania. Elementy wykonane z tworzywa sztucznego. W wygodnym pudełku z rączką, który pełni także rolę pojemnika do przechowywania. Najważniejsze cechy zestawów: 1. Gotowe zestawy klocków do złożenia modeli, przeznaczone do pracy w grupie, jak i indywidualnej. 2. Zestawy rozwijają myślenie </w:t>
            </w:r>
            <w:proofErr w:type="spellStart"/>
            <w:r w:rsidRPr="00A42EEB">
              <w:rPr>
                <w:rFonts w:ascii="Times New Roman" w:hAnsi="Times New Roman"/>
                <w:sz w:val="20"/>
                <w:szCs w:val="20"/>
              </w:rPr>
              <w:t>komputacyjne</w:t>
            </w:r>
            <w:proofErr w:type="spellEnd"/>
            <w:r w:rsidRPr="00A42EEB">
              <w:rPr>
                <w:rFonts w:ascii="Times New Roman" w:hAnsi="Times New Roman"/>
                <w:sz w:val="20"/>
                <w:szCs w:val="20"/>
              </w:rPr>
              <w:t xml:space="preserve"> podczas zabawy! 4. Poziomy kursu są zaprojektowane tak, by stopień trudności wzrastał i łączył program nauczania z życiem codziennym. 5. Zestawów Gigo można używać wielokrotnie, za każdym razem tworząc nowe konstrukcje. 6. W zestawie </w:t>
            </w:r>
            <w:r w:rsidRPr="00A42EEB">
              <w:rPr>
                <w:rFonts w:ascii="Times New Roman" w:hAnsi="Times New Roman"/>
                <w:sz w:val="20"/>
                <w:szCs w:val="20"/>
              </w:rPr>
              <w:lastRenderedPageBreak/>
              <w:t xml:space="preserve">podręcznik 3D Smart Gigo zawierający czytelne instrukcje obrazkowe i ciekawe informacje. Zestawy zawierają podręczniki z graficznymi instrukcjami, które szczegółowo, krok po kroku pokazują jak wykonać poszczególne modele, które następnie można zaprogramować. Zestaw pozwala na tworzenie 20 różnych maszyn przy użyciu podstawowych zasad nauki i inżynierii automatyki przemysłowej; takie jak: przenośnik taśmowy, pazur mechaniczny, itp. Dzięki silnikom i pilotowi zdalnego sterowania modele mogą się poruszać. </w:t>
            </w:r>
          </w:p>
          <w:p w14:paraId="21C80AD5" w14:textId="670F243A"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Zestaw zawiera 181 </w:t>
            </w:r>
            <w:proofErr w:type="spellStart"/>
            <w:r w:rsidRPr="00A42EEB">
              <w:rPr>
                <w:rFonts w:ascii="Times New Roman" w:hAnsi="Times New Roman"/>
                <w:sz w:val="20"/>
                <w:szCs w:val="20"/>
              </w:rPr>
              <w:t>elem</w:t>
            </w:r>
            <w:proofErr w:type="spellEnd"/>
            <w:r w:rsidRPr="00A42EEB">
              <w:rPr>
                <w:rFonts w:ascii="Times New Roman" w:hAnsi="Times New Roman"/>
                <w:sz w:val="20"/>
                <w:szCs w:val="20"/>
              </w:rPr>
              <w:t>.,  wym. 44 x 21 x 24 cm</w:t>
            </w:r>
          </w:p>
        </w:tc>
        <w:tc>
          <w:tcPr>
            <w:tcW w:w="850" w:type="dxa"/>
          </w:tcPr>
          <w:p w14:paraId="12545F47" w14:textId="4736A2DD" w:rsidR="005A7762" w:rsidRPr="00A42EEB" w:rsidRDefault="008B2EEF" w:rsidP="005A7762">
            <w:pPr>
              <w:rPr>
                <w:rFonts w:ascii="Times New Roman" w:hAnsi="Times New Roman"/>
                <w:sz w:val="20"/>
                <w:szCs w:val="20"/>
              </w:rPr>
            </w:pPr>
            <w:r>
              <w:rPr>
                <w:rFonts w:ascii="Times New Roman" w:hAnsi="Times New Roman"/>
                <w:sz w:val="20"/>
                <w:szCs w:val="20"/>
              </w:rPr>
              <w:lastRenderedPageBreak/>
              <w:t>1</w:t>
            </w:r>
            <w:bookmarkStart w:id="0" w:name="_GoBack"/>
            <w:bookmarkEnd w:id="0"/>
          </w:p>
        </w:tc>
        <w:tc>
          <w:tcPr>
            <w:tcW w:w="1134" w:type="dxa"/>
          </w:tcPr>
          <w:p w14:paraId="49D7EEB9" w14:textId="77777777" w:rsidR="005A7762" w:rsidRPr="00A42EEB" w:rsidRDefault="005A7762" w:rsidP="005A7762">
            <w:pPr>
              <w:rPr>
                <w:rFonts w:ascii="Times New Roman" w:hAnsi="Times New Roman"/>
                <w:sz w:val="20"/>
                <w:szCs w:val="20"/>
              </w:rPr>
            </w:pPr>
          </w:p>
        </w:tc>
        <w:tc>
          <w:tcPr>
            <w:tcW w:w="1418" w:type="dxa"/>
          </w:tcPr>
          <w:p w14:paraId="0E8600E8" w14:textId="77777777" w:rsidR="005A7762" w:rsidRPr="00A42EEB" w:rsidRDefault="005A7762" w:rsidP="005A7762">
            <w:pPr>
              <w:rPr>
                <w:rFonts w:ascii="Times New Roman" w:hAnsi="Times New Roman"/>
                <w:sz w:val="20"/>
                <w:szCs w:val="20"/>
              </w:rPr>
            </w:pPr>
          </w:p>
        </w:tc>
        <w:tc>
          <w:tcPr>
            <w:tcW w:w="1134" w:type="dxa"/>
          </w:tcPr>
          <w:p w14:paraId="1726FDA6" w14:textId="77777777" w:rsidR="005A7762" w:rsidRPr="00A42EEB" w:rsidRDefault="005A7762" w:rsidP="005A7762">
            <w:pPr>
              <w:rPr>
                <w:rFonts w:ascii="Times New Roman" w:hAnsi="Times New Roman"/>
                <w:sz w:val="20"/>
                <w:szCs w:val="20"/>
              </w:rPr>
            </w:pPr>
          </w:p>
        </w:tc>
        <w:tc>
          <w:tcPr>
            <w:tcW w:w="1701" w:type="dxa"/>
          </w:tcPr>
          <w:p w14:paraId="6EC7C35A" w14:textId="77777777" w:rsidR="005A7762" w:rsidRPr="00A42EEB" w:rsidRDefault="005A7762" w:rsidP="005A7762">
            <w:pPr>
              <w:rPr>
                <w:rFonts w:ascii="Times New Roman" w:hAnsi="Times New Roman"/>
                <w:sz w:val="20"/>
                <w:szCs w:val="20"/>
              </w:rPr>
            </w:pPr>
          </w:p>
        </w:tc>
      </w:tr>
      <w:tr w:rsidR="00A42EEB" w:rsidRPr="00A42EEB" w14:paraId="7193B518" w14:textId="64FA2861" w:rsidTr="006B53A2">
        <w:tc>
          <w:tcPr>
            <w:tcW w:w="850" w:type="dxa"/>
          </w:tcPr>
          <w:p w14:paraId="4E70ADCF" w14:textId="77777777" w:rsidR="005A7762" w:rsidRPr="00A42EEB" w:rsidRDefault="005A7762" w:rsidP="005A7762">
            <w:pPr>
              <w:pStyle w:val="Akapitzlist"/>
              <w:numPr>
                <w:ilvl w:val="0"/>
                <w:numId w:val="1"/>
              </w:numPr>
              <w:rPr>
                <w:rFonts w:ascii="Times New Roman" w:hAnsi="Times New Roman"/>
                <w:sz w:val="20"/>
                <w:szCs w:val="20"/>
              </w:rPr>
            </w:pPr>
          </w:p>
        </w:tc>
        <w:tc>
          <w:tcPr>
            <w:tcW w:w="1702" w:type="dxa"/>
          </w:tcPr>
          <w:p w14:paraId="1F2D3E6C" w14:textId="31C550BF"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Walizka </w:t>
            </w:r>
            <w:proofErr w:type="spellStart"/>
            <w:r w:rsidRPr="00A42EEB">
              <w:rPr>
                <w:rFonts w:ascii="Times New Roman" w:hAnsi="Times New Roman"/>
                <w:sz w:val="20"/>
                <w:szCs w:val="20"/>
              </w:rPr>
              <w:t>Ekobadacza</w:t>
            </w:r>
            <w:proofErr w:type="spellEnd"/>
          </w:p>
          <w:p w14:paraId="53C8B15E" w14:textId="77777777" w:rsidR="005A7762" w:rsidRPr="00A42EEB" w:rsidRDefault="005A7762" w:rsidP="005A7762">
            <w:pPr>
              <w:rPr>
                <w:rFonts w:ascii="Times New Roman" w:hAnsi="Times New Roman"/>
                <w:sz w:val="20"/>
                <w:szCs w:val="20"/>
              </w:rPr>
            </w:pPr>
          </w:p>
        </w:tc>
        <w:tc>
          <w:tcPr>
            <w:tcW w:w="5812" w:type="dxa"/>
          </w:tcPr>
          <w:p w14:paraId="554954D0" w14:textId="3A461F05"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Walizka </w:t>
            </w:r>
            <w:proofErr w:type="spellStart"/>
            <w:r w:rsidRPr="00A42EEB">
              <w:rPr>
                <w:rFonts w:ascii="Times New Roman" w:hAnsi="Times New Roman"/>
                <w:sz w:val="20"/>
                <w:szCs w:val="20"/>
              </w:rPr>
              <w:t>Ekobadacza</w:t>
            </w:r>
            <w:proofErr w:type="spellEnd"/>
            <w:r w:rsidRPr="00A42EEB">
              <w:rPr>
                <w:rFonts w:ascii="Times New Roman" w:hAnsi="Times New Roman"/>
                <w:sz w:val="20"/>
                <w:szCs w:val="20"/>
              </w:rPr>
              <w:t xml:space="preserve"> do obserwacji i analizy chemicznej wód oraz gleb. Zestaw umożliwiający przeprowadzenie łącznie ok. 500 testów kolorymetrycznych  na zawartość w wodzie: azotynów, azotanów, fosforanów, amoniaku, jonów żelaza oraz określenie: skali twardości wody,  stopnia kwasowości – </w:t>
            </w:r>
            <w:proofErr w:type="spellStart"/>
            <w:r w:rsidRPr="00A42EEB">
              <w:rPr>
                <w:rFonts w:ascii="Times New Roman" w:hAnsi="Times New Roman"/>
                <w:sz w:val="20"/>
                <w:szCs w:val="20"/>
              </w:rPr>
              <w:t>pH</w:t>
            </w:r>
            <w:proofErr w:type="spellEnd"/>
            <w:r w:rsidRPr="00A42EEB">
              <w:rPr>
                <w:rFonts w:ascii="Times New Roman" w:hAnsi="Times New Roman"/>
                <w:sz w:val="20"/>
                <w:szCs w:val="20"/>
              </w:rPr>
              <w:t>,, a  także zbadanie kwasowości pobranej próbki gleby.</w:t>
            </w:r>
            <w:r w:rsidRPr="00A42EEB">
              <w:rPr>
                <w:rFonts w:ascii="Times New Roman" w:hAnsi="Times New Roman"/>
                <w:sz w:val="20"/>
                <w:szCs w:val="20"/>
              </w:rPr>
              <w:br/>
              <w:t>Wyposażenie:</w:t>
            </w:r>
            <w:r w:rsidRPr="00A42EEB">
              <w:rPr>
                <w:rFonts w:ascii="Times New Roman" w:hAnsi="Times New Roman"/>
                <w:sz w:val="20"/>
                <w:szCs w:val="20"/>
              </w:rPr>
              <w:br/>
              <w:t xml:space="preserve">Szczegółowa instrukcja, notatnik, płyn </w:t>
            </w:r>
            <w:proofErr w:type="spellStart"/>
            <w:r w:rsidRPr="00A42EEB">
              <w:rPr>
                <w:rFonts w:ascii="Times New Roman" w:hAnsi="Times New Roman"/>
                <w:sz w:val="20"/>
                <w:szCs w:val="20"/>
              </w:rPr>
              <w:t>Helliga</w:t>
            </w:r>
            <w:proofErr w:type="spellEnd"/>
            <w:r w:rsidRPr="00A42EEB">
              <w:rPr>
                <w:rFonts w:ascii="Times New Roman" w:hAnsi="Times New Roman"/>
                <w:sz w:val="20"/>
                <w:szCs w:val="20"/>
              </w:rPr>
              <w:t xml:space="preserve">, strzykawka 5 ml, strzykawka 10 ml, bibuły osuszające, lupa powiększająca, probówka </w:t>
            </w:r>
            <w:proofErr w:type="spellStart"/>
            <w:r w:rsidRPr="00A42EEB">
              <w:rPr>
                <w:rFonts w:ascii="Times New Roman" w:hAnsi="Times New Roman"/>
                <w:sz w:val="20"/>
                <w:szCs w:val="20"/>
              </w:rPr>
              <w:t>okrągłodenna</w:t>
            </w:r>
            <w:proofErr w:type="spellEnd"/>
            <w:r w:rsidRPr="00A42EEB">
              <w:rPr>
                <w:rFonts w:ascii="Times New Roman" w:hAnsi="Times New Roman"/>
                <w:sz w:val="20"/>
                <w:szCs w:val="20"/>
              </w:rPr>
              <w:t xml:space="preserve">, stojak plastikowy do probówek, łyżeczka do poboru próbek gleby, płytka porcelanowa kwasomierza </w:t>
            </w:r>
            <w:proofErr w:type="spellStart"/>
            <w:r w:rsidRPr="00A42EEB">
              <w:rPr>
                <w:rFonts w:ascii="Times New Roman" w:hAnsi="Times New Roman"/>
                <w:sz w:val="20"/>
                <w:szCs w:val="20"/>
              </w:rPr>
              <w:t>Helliga</w:t>
            </w:r>
            <w:proofErr w:type="spellEnd"/>
            <w:r w:rsidRPr="00A42EEB">
              <w:rPr>
                <w:rFonts w:ascii="Times New Roman" w:hAnsi="Times New Roman"/>
                <w:sz w:val="20"/>
                <w:szCs w:val="20"/>
              </w:rPr>
              <w:t>, trzy łyżeczki do poboru odczynników sypkich, trzy próbówki analityczne płaskodenne z korkami, zalaminowane skale barwne do odczytywania wyników, 15 plastikowych buteleczek z mianowanymi roztworami wskaźników,</w:t>
            </w:r>
            <w:r w:rsidRPr="00A42EEB">
              <w:rPr>
                <w:rFonts w:ascii="Times New Roman" w:hAnsi="Times New Roman"/>
                <w:sz w:val="20"/>
                <w:szCs w:val="20"/>
              </w:rPr>
              <w:br/>
              <w:t xml:space="preserve">siateczka do usuwania zanieczyszczeń mechanicznych z pola poboru wody. </w:t>
            </w:r>
          </w:p>
        </w:tc>
        <w:tc>
          <w:tcPr>
            <w:tcW w:w="850" w:type="dxa"/>
          </w:tcPr>
          <w:p w14:paraId="79479E74" w14:textId="1D3EDA2E" w:rsidR="005A7762" w:rsidRPr="00A42EEB" w:rsidRDefault="005A7762" w:rsidP="005A7762">
            <w:pPr>
              <w:rPr>
                <w:rFonts w:ascii="Times New Roman" w:hAnsi="Times New Roman"/>
                <w:sz w:val="20"/>
                <w:szCs w:val="20"/>
              </w:rPr>
            </w:pPr>
            <w:r w:rsidRPr="00A42EEB">
              <w:rPr>
                <w:rFonts w:ascii="Times New Roman" w:hAnsi="Times New Roman"/>
                <w:sz w:val="20"/>
                <w:szCs w:val="20"/>
              </w:rPr>
              <w:t>1</w:t>
            </w:r>
          </w:p>
        </w:tc>
        <w:tc>
          <w:tcPr>
            <w:tcW w:w="1134" w:type="dxa"/>
          </w:tcPr>
          <w:p w14:paraId="4B96C1C0" w14:textId="77777777" w:rsidR="005A7762" w:rsidRPr="00A42EEB" w:rsidRDefault="005A7762" w:rsidP="005A7762">
            <w:pPr>
              <w:rPr>
                <w:rFonts w:ascii="Times New Roman" w:hAnsi="Times New Roman"/>
                <w:sz w:val="20"/>
                <w:szCs w:val="20"/>
              </w:rPr>
            </w:pPr>
          </w:p>
        </w:tc>
        <w:tc>
          <w:tcPr>
            <w:tcW w:w="1418" w:type="dxa"/>
          </w:tcPr>
          <w:p w14:paraId="38DA7DE9" w14:textId="77777777" w:rsidR="005A7762" w:rsidRPr="00A42EEB" w:rsidRDefault="005A7762" w:rsidP="005A7762">
            <w:pPr>
              <w:rPr>
                <w:rFonts w:ascii="Times New Roman" w:hAnsi="Times New Roman"/>
                <w:sz w:val="20"/>
                <w:szCs w:val="20"/>
              </w:rPr>
            </w:pPr>
          </w:p>
        </w:tc>
        <w:tc>
          <w:tcPr>
            <w:tcW w:w="1134" w:type="dxa"/>
          </w:tcPr>
          <w:p w14:paraId="0A80098A" w14:textId="77777777" w:rsidR="005A7762" w:rsidRPr="00A42EEB" w:rsidRDefault="005A7762" w:rsidP="005A7762">
            <w:pPr>
              <w:rPr>
                <w:rFonts w:ascii="Times New Roman" w:hAnsi="Times New Roman"/>
                <w:sz w:val="20"/>
                <w:szCs w:val="20"/>
              </w:rPr>
            </w:pPr>
          </w:p>
        </w:tc>
        <w:tc>
          <w:tcPr>
            <w:tcW w:w="1701" w:type="dxa"/>
          </w:tcPr>
          <w:p w14:paraId="6BEBFDE2" w14:textId="77777777" w:rsidR="005A7762" w:rsidRPr="00A42EEB" w:rsidRDefault="005A7762" w:rsidP="005A7762">
            <w:pPr>
              <w:rPr>
                <w:rFonts w:ascii="Times New Roman" w:hAnsi="Times New Roman"/>
                <w:sz w:val="20"/>
                <w:szCs w:val="20"/>
              </w:rPr>
            </w:pPr>
          </w:p>
        </w:tc>
      </w:tr>
      <w:tr w:rsidR="00A42EEB" w:rsidRPr="00A42EEB" w14:paraId="4EDC192D" w14:textId="5777AF7A" w:rsidTr="006B53A2">
        <w:tc>
          <w:tcPr>
            <w:tcW w:w="850" w:type="dxa"/>
          </w:tcPr>
          <w:p w14:paraId="02567C49" w14:textId="77777777" w:rsidR="005A7762" w:rsidRPr="00A42EEB" w:rsidRDefault="005A7762" w:rsidP="005A7762">
            <w:pPr>
              <w:pStyle w:val="Akapitzlist"/>
              <w:numPr>
                <w:ilvl w:val="0"/>
                <w:numId w:val="1"/>
              </w:numPr>
              <w:rPr>
                <w:rFonts w:ascii="Times New Roman" w:hAnsi="Times New Roman"/>
                <w:sz w:val="20"/>
                <w:szCs w:val="20"/>
              </w:rPr>
            </w:pPr>
          </w:p>
        </w:tc>
        <w:tc>
          <w:tcPr>
            <w:tcW w:w="1702" w:type="dxa"/>
          </w:tcPr>
          <w:p w14:paraId="4AEAAB80" w14:textId="110FA822" w:rsidR="005A7762" w:rsidRPr="00A42EEB" w:rsidRDefault="005A7762" w:rsidP="005A7762">
            <w:pPr>
              <w:rPr>
                <w:rFonts w:ascii="Times New Roman" w:hAnsi="Times New Roman"/>
                <w:sz w:val="20"/>
                <w:szCs w:val="20"/>
              </w:rPr>
            </w:pPr>
            <w:proofErr w:type="spellStart"/>
            <w:r w:rsidRPr="00A42EEB">
              <w:rPr>
                <w:rFonts w:ascii="Times New Roman" w:hAnsi="Times New Roman"/>
                <w:sz w:val="20"/>
                <w:szCs w:val="20"/>
              </w:rPr>
              <w:t>LaboLAB</w:t>
            </w:r>
            <w:proofErr w:type="spellEnd"/>
            <w:r w:rsidRPr="00A42EEB">
              <w:rPr>
                <w:rFonts w:ascii="Times New Roman" w:hAnsi="Times New Roman"/>
                <w:sz w:val="20"/>
                <w:szCs w:val="20"/>
              </w:rPr>
              <w:t xml:space="preserve"> - Struktura i właściwości materii</w:t>
            </w:r>
          </w:p>
        </w:tc>
        <w:tc>
          <w:tcPr>
            <w:tcW w:w="5812" w:type="dxa"/>
          </w:tcPr>
          <w:p w14:paraId="14451EB5" w14:textId="6AA98375"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Moduł STRUKTURA I WŁAŚCIWOSCI MATERII umożliwiający przeprowadzenie doświadczeń i pracy z materiałami multimedialnymi na lekcjach chemii w szkole podstawowej. </w:t>
            </w:r>
            <w:r w:rsidRPr="00A42EEB">
              <w:rPr>
                <w:rFonts w:ascii="Times New Roman" w:hAnsi="Times New Roman"/>
                <w:sz w:val="20"/>
                <w:szCs w:val="20"/>
              </w:rPr>
              <w:br/>
              <w:t xml:space="preserve">Moduł </w:t>
            </w:r>
            <w:proofErr w:type="spellStart"/>
            <w:r w:rsidRPr="00A42EEB">
              <w:rPr>
                <w:rFonts w:ascii="Times New Roman" w:hAnsi="Times New Roman"/>
                <w:sz w:val="20"/>
                <w:szCs w:val="20"/>
              </w:rPr>
              <w:t>LaboLAB</w:t>
            </w:r>
            <w:proofErr w:type="spellEnd"/>
            <w:r w:rsidRPr="00A42EEB">
              <w:rPr>
                <w:rFonts w:ascii="Times New Roman" w:hAnsi="Times New Roman"/>
                <w:sz w:val="20"/>
                <w:szCs w:val="20"/>
              </w:rPr>
              <w:t xml:space="preserve"> do chemii zawiera: </w:t>
            </w:r>
            <w:r w:rsidRPr="00A42EEB">
              <w:rPr>
                <w:rFonts w:ascii="Times New Roman" w:hAnsi="Times New Roman"/>
                <w:sz w:val="20"/>
                <w:szCs w:val="20"/>
              </w:rPr>
              <w:br/>
              <w:t xml:space="preserve">• materiały drukowane dla nauczyciela i ucznia </w:t>
            </w:r>
            <w:r w:rsidRPr="00A42EEB">
              <w:rPr>
                <w:rFonts w:ascii="Times New Roman" w:hAnsi="Times New Roman"/>
                <w:sz w:val="20"/>
                <w:szCs w:val="20"/>
              </w:rPr>
              <w:br/>
              <w:t xml:space="preserve">• zestaw niezbędnego wyposażenia laboratoryjnego, substancji, preparatów potrzebnych do wykonania eksperymentów indywidualnie lub w zespołach uczniowskich (w klasie do 30 uczniów) </w:t>
            </w:r>
            <w:r w:rsidRPr="00A42EEB">
              <w:rPr>
                <w:rFonts w:ascii="Times New Roman" w:hAnsi="Times New Roman"/>
                <w:sz w:val="20"/>
                <w:szCs w:val="20"/>
              </w:rPr>
              <w:br/>
              <w:t xml:space="preserve">• odpowiednio przygotowane, uzupełniające pracę badawczą zasoby </w:t>
            </w:r>
            <w:r w:rsidRPr="00A42EEB">
              <w:rPr>
                <w:rFonts w:ascii="Times New Roman" w:hAnsi="Times New Roman"/>
                <w:sz w:val="20"/>
                <w:szCs w:val="20"/>
              </w:rPr>
              <w:lastRenderedPageBreak/>
              <w:t>interaktywne</w:t>
            </w:r>
            <w:r w:rsidRPr="00A42EEB">
              <w:rPr>
                <w:rFonts w:ascii="Times New Roman" w:hAnsi="Times New Roman"/>
                <w:sz w:val="20"/>
                <w:szCs w:val="20"/>
              </w:rPr>
              <w:br/>
              <w:t xml:space="preserve">Integralną część modułów stanowi multimedialna baza wiedzy zawierająca materiały cyfrowe dla uczniów i nauczyciela: </w:t>
            </w:r>
            <w:r w:rsidRPr="00A42EEB">
              <w:rPr>
                <w:rFonts w:ascii="Times New Roman" w:hAnsi="Times New Roman"/>
                <w:sz w:val="20"/>
                <w:szCs w:val="20"/>
              </w:rPr>
              <w:br/>
              <w:t xml:space="preserve">- atrakcyjne symulacje przedstawiające zjawiska, </w:t>
            </w:r>
            <w:r w:rsidRPr="00A42EEB">
              <w:rPr>
                <w:rFonts w:ascii="Times New Roman" w:hAnsi="Times New Roman"/>
                <w:sz w:val="20"/>
                <w:szCs w:val="20"/>
              </w:rPr>
              <w:br/>
              <w:t xml:space="preserve">- multimedialne podręczniki ucznia w przystępny sposób tłumaczące analizowane podczas eksperymentów zjawiska, </w:t>
            </w:r>
            <w:r w:rsidRPr="00A42EEB">
              <w:rPr>
                <w:rFonts w:ascii="Times New Roman" w:hAnsi="Times New Roman"/>
                <w:sz w:val="20"/>
                <w:szCs w:val="20"/>
              </w:rPr>
              <w:br/>
              <w:t xml:space="preserve">- multimedialne karty pracy i obserwacji do eksperymentów, </w:t>
            </w:r>
            <w:r w:rsidRPr="00A42EEB">
              <w:rPr>
                <w:rFonts w:ascii="Times New Roman" w:hAnsi="Times New Roman"/>
                <w:sz w:val="20"/>
                <w:szCs w:val="20"/>
              </w:rPr>
              <w:br/>
              <w:t xml:space="preserve">- multimedialne ćwiczenia, </w:t>
            </w:r>
            <w:r w:rsidRPr="00A42EEB">
              <w:rPr>
                <w:rFonts w:ascii="Times New Roman" w:hAnsi="Times New Roman"/>
                <w:sz w:val="20"/>
                <w:szCs w:val="20"/>
              </w:rPr>
              <w:br/>
              <w:t xml:space="preserve">- testy sprawdzające zdobytą wiedzę, </w:t>
            </w:r>
            <w:r w:rsidRPr="00A42EEB">
              <w:rPr>
                <w:rFonts w:ascii="Times New Roman" w:hAnsi="Times New Roman"/>
                <w:sz w:val="20"/>
                <w:szCs w:val="20"/>
              </w:rPr>
              <w:br/>
              <w:t>- scenariusze lekcji ze szczegółowo opisanymi eksperymentami i projektami edukacyjnymi.</w:t>
            </w:r>
            <w:r w:rsidRPr="00A42EEB">
              <w:rPr>
                <w:rFonts w:ascii="Times New Roman" w:hAnsi="Times New Roman"/>
                <w:sz w:val="20"/>
                <w:szCs w:val="20"/>
              </w:rPr>
              <w:br/>
              <w:t>Zestaw zawiera:</w:t>
            </w:r>
            <w:r w:rsidRPr="00A42EEB">
              <w:rPr>
                <w:rFonts w:ascii="Times New Roman" w:hAnsi="Times New Roman"/>
                <w:sz w:val="20"/>
                <w:szCs w:val="20"/>
              </w:rPr>
              <w:br/>
              <w:t xml:space="preserve">przewodnik metodyczny dla nauczyciela w wersji drukowanej i cyfrowej, scenariusze lekcji ze szczegółowo opisanymi eksperymentami i projektami edukacyjnymi 1, drukowane materiały dla uczniów o zróżnicowanym poziomie 1,  dostęp do materiałów cyfrowych (atrakcyjne symulacje, ćwiczenia, testy, podręczniki multimedialne) dla uczniów i nauczyciela licencja szkolna, bezterminowa , cylinder miarowy (poj. 1000 ml ) 8, zlewka laboratoryjna </w:t>
            </w:r>
            <w:proofErr w:type="spellStart"/>
            <w:r w:rsidRPr="00A42EEB">
              <w:rPr>
                <w:rFonts w:ascii="Times New Roman" w:hAnsi="Times New Roman"/>
                <w:sz w:val="20"/>
                <w:szCs w:val="20"/>
              </w:rPr>
              <w:t>Pyrex</w:t>
            </w:r>
            <w:proofErr w:type="spellEnd"/>
            <w:r w:rsidRPr="00A42EEB">
              <w:rPr>
                <w:rFonts w:ascii="Times New Roman" w:hAnsi="Times New Roman"/>
                <w:sz w:val="20"/>
                <w:szCs w:val="20"/>
              </w:rPr>
              <w:t xml:space="preserve"> (poj. 100 ml) 2,  metalowe kulki - 350 szt. w opakowaniu 1, kolorowe balony 48, pipety (poj. 3 ml) 48, lejek 8 , jodyna antyseptyczna 2% (poj. 30 ml) 1, rękawiczki gumowe jednorazowe 100, precyzyjna waga szkolna z odważnikami, posiadająca 10 odważników z mosiądzu; zakres do 2 kg 4 , termometr zanurzeniowy, metalowy 2,  laboratoryjne opiłki żelaza (waga 500 g) 1, lupa 30,  różdżka magnetyczna 12, podkładki metalowe 25, kulki szklane 450, gleba (poj. 1L) 1</w:t>
            </w:r>
          </w:p>
          <w:p w14:paraId="27C22312" w14:textId="77777777" w:rsidR="005A7762" w:rsidRPr="00A42EEB" w:rsidRDefault="005A7762" w:rsidP="005A7762">
            <w:pPr>
              <w:rPr>
                <w:rFonts w:ascii="Times New Roman" w:hAnsi="Times New Roman"/>
                <w:sz w:val="20"/>
                <w:szCs w:val="20"/>
              </w:rPr>
            </w:pPr>
          </w:p>
        </w:tc>
        <w:tc>
          <w:tcPr>
            <w:tcW w:w="850" w:type="dxa"/>
          </w:tcPr>
          <w:p w14:paraId="5DC844A6" w14:textId="0AACD8FB" w:rsidR="005A7762" w:rsidRPr="00A42EEB" w:rsidRDefault="005A7762" w:rsidP="005A7762">
            <w:pPr>
              <w:rPr>
                <w:rFonts w:ascii="Times New Roman" w:hAnsi="Times New Roman"/>
                <w:sz w:val="20"/>
                <w:szCs w:val="20"/>
              </w:rPr>
            </w:pPr>
            <w:r w:rsidRPr="00A42EEB">
              <w:rPr>
                <w:rFonts w:ascii="Times New Roman" w:hAnsi="Times New Roman"/>
                <w:sz w:val="20"/>
                <w:szCs w:val="20"/>
              </w:rPr>
              <w:lastRenderedPageBreak/>
              <w:t>1</w:t>
            </w:r>
          </w:p>
        </w:tc>
        <w:tc>
          <w:tcPr>
            <w:tcW w:w="1134" w:type="dxa"/>
          </w:tcPr>
          <w:p w14:paraId="66FE8FB6" w14:textId="77777777" w:rsidR="005A7762" w:rsidRPr="00A42EEB" w:rsidRDefault="005A7762" w:rsidP="005A7762">
            <w:pPr>
              <w:rPr>
                <w:rFonts w:ascii="Times New Roman" w:hAnsi="Times New Roman"/>
                <w:sz w:val="20"/>
                <w:szCs w:val="20"/>
              </w:rPr>
            </w:pPr>
          </w:p>
        </w:tc>
        <w:tc>
          <w:tcPr>
            <w:tcW w:w="1418" w:type="dxa"/>
          </w:tcPr>
          <w:p w14:paraId="46D9E60E" w14:textId="77777777" w:rsidR="005A7762" w:rsidRPr="00A42EEB" w:rsidRDefault="005A7762" w:rsidP="005A7762">
            <w:pPr>
              <w:rPr>
                <w:rFonts w:ascii="Times New Roman" w:hAnsi="Times New Roman"/>
                <w:sz w:val="20"/>
                <w:szCs w:val="20"/>
              </w:rPr>
            </w:pPr>
          </w:p>
        </w:tc>
        <w:tc>
          <w:tcPr>
            <w:tcW w:w="1134" w:type="dxa"/>
          </w:tcPr>
          <w:p w14:paraId="65A8ADEC" w14:textId="77777777" w:rsidR="005A7762" w:rsidRPr="00A42EEB" w:rsidRDefault="005A7762" w:rsidP="005A7762">
            <w:pPr>
              <w:rPr>
                <w:rFonts w:ascii="Times New Roman" w:hAnsi="Times New Roman"/>
                <w:sz w:val="20"/>
                <w:szCs w:val="20"/>
              </w:rPr>
            </w:pPr>
          </w:p>
        </w:tc>
        <w:tc>
          <w:tcPr>
            <w:tcW w:w="1701" w:type="dxa"/>
          </w:tcPr>
          <w:p w14:paraId="2593B636" w14:textId="77777777" w:rsidR="005A7762" w:rsidRPr="00A42EEB" w:rsidRDefault="005A7762" w:rsidP="005A7762">
            <w:pPr>
              <w:rPr>
                <w:rFonts w:ascii="Times New Roman" w:hAnsi="Times New Roman"/>
                <w:sz w:val="20"/>
                <w:szCs w:val="20"/>
              </w:rPr>
            </w:pPr>
          </w:p>
        </w:tc>
      </w:tr>
      <w:tr w:rsidR="00A42EEB" w:rsidRPr="00A42EEB" w14:paraId="2BC0FEBC" w14:textId="2EC1F5C2" w:rsidTr="006B53A2">
        <w:tc>
          <w:tcPr>
            <w:tcW w:w="850" w:type="dxa"/>
          </w:tcPr>
          <w:p w14:paraId="6CBEA7F0" w14:textId="77777777" w:rsidR="005A7762" w:rsidRPr="00A42EEB" w:rsidRDefault="005A7762" w:rsidP="005A7762">
            <w:pPr>
              <w:pStyle w:val="Akapitzlist"/>
              <w:numPr>
                <w:ilvl w:val="0"/>
                <w:numId w:val="1"/>
              </w:numPr>
              <w:rPr>
                <w:rFonts w:ascii="Times New Roman" w:hAnsi="Times New Roman"/>
                <w:sz w:val="20"/>
                <w:szCs w:val="20"/>
              </w:rPr>
            </w:pPr>
          </w:p>
        </w:tc>
        <w:tc>
          <w:tcPr>
            <w:tcW w:w="1702" w:type="dxa"/>
          </w:tcPr>
          <w:p w14:paraId="693DA529" w14:textId="52DD9173" w:rsidR="005A7762" w:rsidRPr="00A42EEB" w:rsidRDefault="005A7762" w:rsidP="005A7762">
            <w:pPr>
              <w:rPr>
                <w:rFonts w:ascii="Times New Roman" w:hAnsi="Times New Roman"/>
                <w:sz w:val="20"/>
                <w:szCs w:val="20"/>
              </w:rPr>
            </w:pPr>
            <w:r w:rsidRPr="00A42EEB">
              <w:rPr>
                <w:rFonts w:ascii="Times New Roman" w:hAnsi="Times New Roman"/>
                <w:sz w:val="20"/>
                <w:szCs w:val="20"/>
              </w:rPr>
              <w:t>Zestaw do energii odnawialnej</w:t>
            </w:r>
          </w:p>
        </w:tc>
        <w:tc>
          <w:tcPr>
            <w:tcW w:w="5812" w:type="dxa"/>
          </w:tcPr>
          <w:p w14:paraId="5B1D5F58" w14:textId="77777777" w:rsidR="005A7762" w:rsidRPr="00A42EEB" w:rsidRDefault="005A7762" w:rsidP="005A7762">
            <w:pPr>
              <w:rPr>
                <w:rFonts w:ascii="Times New Roman" w:hAnsi="Times New Roman"/>
                <w:sz w:val="20"/>
                <w:szCs w:val="20"/>
              </w:rPr>
            </w:pPr>
            <w:r w:rsidRPr="00A42EEB">
              <w:rPr>
                <w:rFonts w:ascii="Times New Roman" w:hAnsi="Times New Roman"/>
                <w:sz w:val="20"/>
                <w:szCs w:val="20"/>
              </w:rPr>
              <w:t>Wiatrak do użytku na zewnątrz i wewnątrz pomieszczenia, służący do pomiarów siły wiatru, przepływu prądu, wody, nasłonecznienia. Posiadający 4 wymienne monitory do obserwacji każdej z sił.</w:t>
            </w:r>
          </w:p>
          <w:p w14:paraId="7CF60336" w14:textId="6E9901C3" w:rsidR="005A7762" w:rsidRPr="00A42EEB" w:rsidRDefault="005A7762" w:rsidP="005A7762">
            <w:pPr>
              <w:rPr>
                <w:rFonts w:ascii="Times New Roman" w:hAnsi="Times New Roman"/>
                <w:sz w:val="20"/>
                <w:szCs w:val="20"/>
              </w:rPr>
            </w:pPr>
            <w:r w:rsidRPr="00A42EEB">
              <w:rPr>
                <w:rFonts w:ascii="Times New Roman" w:hAnsi="Times New Roman"/>
                <w:sz w:val="20"/>
                <w:szCs w:val="20"/>
              </w:rPr>
              <w:t>Wym. 27 x 20 cm, maksymalna wys. 38 cm</w:t>
            </w:r>
          </w:p>
        </w:tc>
        <w:tc>
          <w:tcPr>
            <w:tcW w:w="850" w:type="dxa"/>
          </w:tcPr>
          <w:p w14:paraId="04E62F59" w14:textId="60ACB152" w:rsidR="005A7762" w:rsidRPr="00A42EEB" w:rsidRDefault="005A7762" w:rsidP="005A7762">
            <w:pPr>
              <w:rPr>
                <w:rFonts w:ascii="Times New Roman" w:hAnsi="Times New Roman"/>
                <w:sz w:val="20"/>
                <w:szCs w:val="20"/>
              </w:rPr>
            </w:pPr>
            <w:r w:rsidRPr="00A42EEB">
              <w:rPr>
                <w:rFonts w:ascii="Times New Roman" w:hAnsi="Times New Roman"/>
                <w:sz w:val="20"/>
                <w:szCs w:val="20"/>
              </w:rPr>
              <w:t>1</w:t>
            </w:r>
          </w:p>
        </w:tc>
        <w:tc>
          <w:tcPr>
            <w:tcW w:w="1134" w:type="dxa"/>
          </w:tcPr>
          <w:p w14:paraId="0DB31F35" w14:textId="77777777" w:rsidR="005A7762" w:rsidRPr="00A42EEB" w:rsidRDefault="005A7762" w:rsidP="005A7762">
            <w:pPr>
              <w:rPr>
                <w:rFonts w:ascii="Times New Roman" w:hAnsi="Times New Roman"/>
                <w:sz w:val="20"/>
                <w:szCs w:val="20"/>
              </w:rPr>
            </w:pPr>
          </w:p>
        </w:tc>
        <w:tc>
          <w:tcPr>
            <w:tcW w:w="1418" w:type="dxa"/>
          </w:tcPr>
          <w:p w14:paraId="42E0A516" w14:textId="77777777" w:rsidR="005A7762" w:rsidRPr="00A42EEB" w:rsidRDefault="005A7762" w:rsidP="005A7762">
            <w:pPr>
              <w:rPr>
                <w:rFonts w:ascii="Times New Roman" w:hAnsi="Times New Roman"/>
                <w:sz w:val="20"/>
                <w:szCs w:val="20"/>
              </w:rPr>
            </w:pPr>
          </w:p>
        </w:tc>
        <w:tc>
          <w:tcPr>
            <w:tcW w:w="1134" w:type="dxa"/>
          </w:tcPr>
          <w:p w14:paraId="1186573B" w14:textId="77777777" w:rsidR="005A7762" w:rsidRPr="00A42EEB" w:rsidRDefault="005A7762" w:rsidP="005A7762">
            <w:pPr>
              <w:rPr>
                <w:rFonts w:ascii="Times New Roman" w:hAnsi="Times New Roman"/>
                <w:sz w:val="20"/>
                <w:szCs w:val="20"/>
              </w:rPr>
            </w:pPr>
          </w:p>
        </w:tc>
        <w:tc>
          <w:tcPr>
            <w:tcW w:w="1701" w:type="dxa"/>
          </w:tcPr>
          <w:p w14:paraId="61FDD988" w14:textId="77777777" w:rsidR="005A7762" w:rsidRPr="00A42EEB" w:rsidRDefault="005A7762" w:rsidP="005A7762">
            <w:pPr>
              <w:rPr>
                <w:rFonts w:ascii="Times New Roman" w:hAnsi="Times New Roman"/>
                <w:sz w:val="20"/>
                <w:szCs w:val="20"/>
              </w:rPr>
            </w:pPr>
          </w:p>
        </w:tc>
      </w:tr>
      <w:tr w:rsidR="00A42EEB" w:rsidRPr="00A42EEB" w14:paraId="2FFB08ED" w14:textId="628F303D" w:rsidTr="006B53A2">
        <w:tc>
          <w:tcPr>
            <w:tcW w:w="850" w:type="dxa"/>
          </w:tcPr>
          <w:p w14:paraId="25F93AE8" w14:textId="77777777" w:rsidR="005A7762" w:rsidRPr="00A42EEB" w:rsidRDefault="005A7762" w:rsidP="005A7762">
            <w:pPr>
              <w:pStyle w:val="Akapitzlist"/>
              <w:numPr>
                <w:ilvl w:val="0"/>
                <w:numId w:val="1"/>
              </w:numPr>
              <w:rPr>
                <w:rFonts w:ascii="Times New Roman" w:hAnsi="Times New Roman"/>
                <w:sz w:val="20"/>
                <w:szCs w:val="20"/>
              </w:rPr>
            </w:pPr>
          </w:p>
        </w:tc>
        <w:tc>
          <w:tcPr>
            <w:tcW w:w="1702" w:type="dxa"/>
          </w:tcPr>
          <w:p w14:paraId="65558A21" w14:textId="282276E7" w:rsidR="005A7762" w:rsidRPr="00A42EEB" w:rsidRDefault="005A7762" w:rsidP="005A7762">
            <w:pPr>
              <w:rPr>
                <w:rFonts w:ascii="Times New Roman" w:hAnsi="Times New Roman"/>
                <w:sz w:val="20"/>
                <w:szCs w:val="20"/>
              </w:rPr>
            </w:pPr>
            <w:r w:rsidRPr="00A42EEB">
              <w:rPr>
                <w:rFonts w:ascii="Times New Roman" w:hAnsi="Times New Roman"/>
                <w:sz w:val="20"/>
                <w:szCs w:val="20"/>
              </w:rPr>
              <w:t>Klasowe Laboratorium - Mechanika</w:t>
            </w:r>
          </w:p>
        </w:tc>
        <w:tc>
          <w:tcPr>
            <w:tcW w:w="5812" w:type="dxa"/>
          </w:tcPr>
          <w:p w14:paraId="17BA8D64" w14:textId="77777777" w:rsidR="005A7762" w:rsidRPr="00A42EEB" w:rsidRDefault="005A7762" w:rsidP="005A7762">
            <w:pPr>
              <w:rPr>
                <w:rFonts w:ascii="Times New Roman" w:hAnsi="Times New Roman"/>
                <w:sz w:val="20"/>
                <w:szCs w:val="20"/>
              </w:rPr>
            </w:pPr>
          </w:p>
          <w:p w14:paraId="51D220C6" w14:textId="77777777"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Zestawy z wyposażeniem dla 10 stanowisk doświadczalnych. W zestawach elementy konieczne do przeprowadzenia omawianego eksperymentu. karty z rozszerzoną rzeczywistością, dzięki którym nauczyciel w atrakcyjny sposób może omówić zjawiska na poziomie </w:t>
            </w:r>
            <w:r w:rsidRPr="00A42EEB">
              <w:rPr>
                <w:rFonts w:ascii="Times New Roman" w:hAnsi="Times New Roman"/>
                <w:sz w:val="20"/>
                <w:szCs w:val="20"/>
              </w:rPr>
              <w:lastRenderedPageBreak/>
              <w:t xml:space="preserve">niewidocznym dla oka. W każdym zestawie multimedialna, ilustrowana instrukcja do eksperymentu, ciekawostki opracowane w formie video, które nauczyciel, za pomocą nośników cyfrowych, będzie swobodnie mógł odtworzyć podczas lekcji oraz karty obserwacji dla uczniów. Zestawy systemu Laboratorium </w:t>
            </w:r>
            <w:proofErr w:type="spellStart"/>
            <w:r w:rsidRPr="00A42EEB">
              <w:rPr>
                <w:rFonts w:ascii="Times New Roman" w:hAnsi="Times New Roman"/>
                <w:sz w:val="20"/>
                <w:szCs w:val="20"/>
              </w:rPr>
              <w:t>SmartBee</w:t>
            </w:r>
            <w:proofErr w:type="spellEnd"/>
            <w:r w:rsidRPr="00A42EEB">
              <w:rPr>
                <w:rFonts w:ascii="Times New Roman" w:hAnsi="Times New Roman"/>
                <w:sz w:val="20"/>
                <w:szCs w:val="20"/>
              </w:rPr>
              <w:t xml:space="preserve"> Club zawierają eksperymenty dotyczące konkretnych zagadnień, dzięki czemu nauczyciele swobodnie mogą dobierać potrzebne eksperymenty. </w:t>
            </w:r>
          </w:p>
          <w:p w14:paraId="3EBA7F2F" w14:textId="77777777" w:rsidR="005A7762" w:rsidRPr="00A42EEB" w:rsidRDefault="005A7762" w:rsidP="005A7762">
            <w:pPr>
              <w:rPr>
                <w:rFonts w:ascii="Times New Roman" w:hAnsi="Times New Roman"/>
                <w:sz w:val="20"/>
                <w:szCs w:val="20"/>
              </w:rPr>
            </w:pPr>
            <w:r w:rsidRPr="00A42EEB">
              <w:rPr>
                <w:rFonts w:ascii="Times New Roman" w:hAnsi="Times New Roman"/>
                <w:sz w:val="20"/>
                <w:szCs w:val="20"/>
              </w:rPr>
              <w:t>Nazwy eksperymentów: SAMOCHÓD NAPĘDZANY GRAWITACJĄ</w:t>
            </w:r>
          </w:p>
          <w:p w14:paraId="73DC7540" w14:textId="77777777" w:rsidR="005A7762" w:rsidRPr="00A42EEB" w:rsidRDefault="005A7762" w:rsidP="005A7762">
            <w:pPr>
              <w:rPr>
                <w:rFonts w:ascii="Times New Roman" w:hAnsi="Times New Roman"/>
                <w:sz w:val="20"/>
                <w:szCs w:val="20"/>
              </w:rPr>
            </w:pPr>
            <w:r w:rsidRPr="00A42EEB">
              <w:rPr>
                <w:rFonts w:ascii="Times New Roman" w:hAnsi="Times New Roman"/>
                <w:sz w:val="20"/>
                <w:szCs w:val="20"/>
              </w:rPr>
              <w:t>RÓWNIA POCHYŁA</w:t>
            </w:r>
          </w:p>
          <w:p w14:paraId="582617C8" w14:textId="77777777"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EKSPERYMENT W TECHNOLOGII AR </w:t>
            </w:r>
          </w:p>
          <w:p w14:paraId="1DA10881" w14:textId="0FD48815" w:rsidR="005A7762" w:rsidRPr="00A42EEB" w:rsidRDefault="005A7762" w:rsidP="005A7762">
            <w:pPr>
              <w:rPr>
                <w:rFonts w:ascii="Times New Roman" w:hAnsi="Times New Roman"/>
                <w:sz w:val="20"/>
                <w:szCs w:val="20"/>
              </w:rPr>
            </w:pPr>
            <w:r w:rsidRPr="00A42EEB">
              <w:rPr>
                <w:rFonts w:ascii="Times New Roman" w:hAnsi="Times New Roman"/>
                <w:sz w:val="20"/>
                <w:szCs w:val="20"/>
              </w:rPr>
              <w:t>Zawartość zestawu (elementy do przeprowadzenia eksperymentu na 10 stanowiskach): zestaw obciążników (6 szt.) - 10 sztuk., pojazd - 10 sztuk, sznurek (1 m) - 10 sztuk, taśma klejąca - 10 sztuk, rurka - 10 sztuk, zestaw drutów stalowych 6 cm (2 szt.) - 10 sztuk, kulka drewniana - 10 sztuk, walec drewniany - 10 sztuk, arkusz do stworzenia rurki - 10 sztuk, karta rozszerzonej rzeczywistości AR - 10 sztuk, karta nauczyciela - 1 sztuka, karta ucznia - do druku opracowanie eksperymentu w formie multimedialnej na nośniku pamięci: instrukcja ilustrowana do eksperymentu, instrukcja video, ciekawostki video, karta nauczyciela (do druku), karta ucznia (do druku)</w:t>
            </w:r>
          </w:p>
        </w:tc>
        <w:tc>
          <w:tcPr>
            <w:tcW w:w="850" w:type="dxa"/>
          </w:tcPr>
          <w:p w14:paraId="45D001A6" w14:textId="7C38ABF4" w:rsidR="005A7762" w:rsidRPr="00A42EEB" w:rsidRDefault="005A7762" w:rsidP="005A7762">
            <w:pPr>
              <w:rPr>
                <w:rFonts w:ascii="Times New Roman" w:hAnsi="Times New Roman"/>
                <w:sz w:val="20"/>
                <w:szCs w:val="20"/>
              </w:rPr>
            </w:pPr>
            <w:r w:rsidRPr="00A42EEB">
              <w:rPr>
                <w:rFonts w:ascii="Times New Roman" w:hAnsi="Times New Roman"/>
                <w:sz w:val="20"/>
                <w:szCs w:val="20"/>
              </w:rPr>
              <w:lastRenderedPageBreak/>
              <w:t>1</w:t>
            </w:r>
          </w:p>
        </w:tc>
        <w:tc>
          <w:tcPr>
            <w:tcW w:w="1134" w:type="dxa"/>
          </w:tcPr>
          <w:p w14:paraId="57DC0D67" w14:textId="0FB36B6B" w:rsidR="005A7762" w:rsidRPr="00A42EEB" w:rsidRDefault="005A7762" w:rsidP="005A7762">
            <w:pPr>
              <w:rPr>
                <w:rFonts w:ascii="Times New Roman" w:hAnsi="Times New Roman"/>
                <w:sz w:val="20"/>
                <w:szCs w:val="20"/>
              </w:rPr>
            </w:pPr>
          </w:p>
        </w:tc>
        <w:tc>
          <w:tcPr>
            <w:tcW w:w="1418" w:type="dxa"/>
          </w:tcPr>
          <w:p w14:paraId="4D7B5263" w14:textId="77777777" w:rsidR="005A7762" w:rsidRPr="00A42EEB" w:rsidRDefault="005A7762" w:rsidP="005A7762">
            <w:pPr>
              <w:rPr>
                <w:rFonts w:ascii="Times New Roman" w:hAnsi="Times New Roman"/>
                <w:sz w:val="20"/>
                <w:szCs w:val="20"/>
              </w:rPr>
            </w:pPr>
          </w:p>
        </w:tc>
        <w:tc>
          <w:tcPr>
            <w:tcW w:w="1134" w:type="dxa"/>
          </w:tcPr>
          <w:p w14:paraId="7F25A273" w14:textId="77777777" w:rsidR="005A7762" w:rsidRPr="00A42EEB" w:rsidRDefault="005A7762" w:rsidP="005A7762">
            <w:pPr>
              <w:rPr>
                <w:rFonts w:ascii="Times New Roman" w:hAnsi="Times New Roman"/>
                <w:sz w:val="20"/>
                <w:szCs w:val="20"/>
              </w:rPr>
            </w:pPr>
          </w:p>
        </w:tc>
        <w:tc>
          <w:tcPr>
            <w:tcW w:w="1701" w:type="dxa"/>
          </w:tcPr>
          <w:p w14:paraId="2A3A7B57" w14:textId="77777777" w:rsidR="005A7762" w:rsidRPr="00A42EEB" w:rsidRDefault="005A7762" w:rsidP="005A7762">
            <w:pPr>
              <w:rPr>
                <w:rFonts w:ascii="Times New Roman" w:hAnsi="Times New Roman"/>
                <w:sz w:val="20"/>
                <w:szCs w:val="20"/>
              </w:rPr>
            </w:pPr>
          </w:p>
        </w:tc>
      </w:tr>
      <w:tr w:rsidR="00A42EEB" w:rsidRPr="00A42EEB" w14:paraId="0E1A77AE" w14:textId="209A70A7" w:rsidTr="006B53A2">
        <w:tc>
          <w:tcPr>
            <w:tcW w:w="850" w:type="dxa"/>
          </w:tcPr>
          <w:p w14:paraId="5526C431" w14:textId="77777777" w:rsidR="005A7762" w:rsidRPr="00A42EEB" w:rsidRDefault="005A7762" w:rsidP="005A7762">
            <w:pPr>
              <w:pStyle w:val="Akapitzlist"/>
              <w:numPr>
                <w:ilvl w:val="0"/>
                <w:numId w:val="1"/>
              </w:numPr>
              <w:rPr>
                <w:rFonts w:ascii="Times New Roman" w:hAnsi="Times New Roman"/>
                <w:sz w:val="20"/>
                <w:szCs w:val="20"/>
              </w:rPr>
            </w:pPr>
          </w:p>
        </w:tc>
        <w:tc>
          <w:tcPr>
            <w:tcW w:w="1702" w:type="dxa"/>
          </w:tcPr>
          <w:p w14:paraId="5CDCA5B8" w14:textId="3D05E0D8" w:rsidR="005A7762" w:rsidRPr="00A42EEB" w:rsidRDefault="005A7762" w:rsidP="005A7762">
            <w:pPr>
              <w:rPr>
                <w:rFonts w:ascii="Times New Roman" w:hAnsi="Times New Roman"/>
                <w:sz w:val="20"/>
                <w:szCs w:val="20"/>
              </w:rPr>
            </w:pPr>
            <w:proofErr w:type="spellStart"/>
            <w:r w:rsidRPr="00A42EEB">
              <w:rPr>
                <w:rFonts w:ascii="Times New Roman" w:hAnsi="Times New Roman"/>
                <w:sz w:val="20"/>
                <w:szCs w:val="20"/>
              </w:rPr>
              <w:t>Photon</w:t>
            </w:r>
            <w:proofErr w:type="spellEnd"/>
            <w:r w:rsidRPr="00A42EEB">
              <w:rPr>
                <w:rFonts w:ascii="Times New Roman" w:hAnsi="Times New Roman"/>
                <w:sz w:val="20"/>
                <w:szCs w:val="20"/>
              </w:rPr>
              <w:t>-Moduł Ekologia</w:t>
            </w:r>
          </w:p>
          <w:p w14:paraId="4B417F0A" w14:textId="77777777" w:rsidR="005A7762" w:rsidRPr="00A42EEB" w:rsidRDefault="005A7762" w:rsidP="005A7762">
            <w:pPr>
              <w:rPr>
                <w:rFonts w:ascii="Times New Roman" w:hAnsi="Times New Roman"/>
                <w:sz w:val="20"/>
                <w:szCs w:val="20"/>
              </w:rPr>
            </w:pPr>
          </w:p>
        </w:tc>
        <w:tc>
          <w:tcPr>
            <w:tcW w:w="5812" w:type="dxa"/>
          </w:tcPr>
          <w:p w14:paraId="4C0FFE2A" w14:textId="0AE41FFC" w:rsidR="005A7762" w:rsidRPr="00A42EEB" w:rsidRDefault="005A7762" w:rsidP="005A7762">
            <w:pPr>
              <w:rPr>
                <w:rFonts w:ascii="Times New Roman" w:hAnsi="Times New Roman"/>
                <w:sz w:val="20"/>
                <w:szCs w:val="20"/>
                <w:shd w:val="clear" w:color="auto" w:fill="FFFFFF"/>
              </w:rPr>
            </w:pPr>
            <w:r w:rsidRPr="00A42EEB">
              <w:rPr>
                <w:rStyle w:val="Pogrubienie"/>
                <w:rFonts w:ascii="Times New Roman" w:hAnsi="Times New Roman"/>
                <w:b w:val="0"/>
                <w:sz w:val="20"/>
                <w:szCs w:val="20"/>
                <w:shd w:val="clear" w:color="auto" w:fill="FFFFFF"/>
              </w:rPr>
              <w:t>Zestaw zawierający:</w:t>
            </w:r>
            <w:r w:rsidRPr="00A42EEB">
              <w:rPr>
                <w:rFonts w:ascii="Times New Roman" w:hAnsi="Times New Roman"/>
                <w:b/>
                <w:sz w:val="20"/>
                <w:szCs w:val="20"/>
              </w:rPr>
              <w:br/>
            </w:r>
            <w:r w:rsidRPr="00A42EEB">
              <w:rPr>
                <w:rFonts w:ascii="Times New Roman" w:hAnsi="Times New Roman"/>
                <w:sz w:val="20"/>
                <w:szCs w:val="20"/>
                <w:shd w:val="clear" w:color="auto" w:fill="FFFFFF"/>
              </w:rPr>
              <w:t xml:space="preserve">- </w:t>
            </w:r>
            <w:proofErr w:type="spellStart"/>
            <w:r w:rsidRPr="00A42EEB">
              <w:rPr>
                <w:rFonts w:ascii="Times New Roman" w:hAnsi="Times New Roman"/>
                <w:sz w:val="20"/>
                <w:szCs w:val="20"/>
                <w:shd w:val="clear" w:color="auto" w:fill="FFFFFF"/>
              </w:rPr>
              <w:t>Photon&amp;trade,Robot</w:t>
            </w:r>
            <w:proofErr w:type="spellEnd"/>
            <w:r w:rsidRPr="00A42EEB">
              <w:rPr>
                <w:rFonts w:ascii="Times New Roman" w:hAnsi="Times New Roman"/>
                <w:sz w:val="20"/>
                <w:szCs w:val="20"/>
                <w:shd w:val="clear" w:color="auto" w:fill="FFFFFF"/>
              </w:rPr>
              <w:t xml:space="preserve"> for </w:t>
            </w:r>
            <w:proofErr w:type="spellStart"/>
            <w:r w:rsidRPr="00A42EEB">
              <w:rPr>
                <w:rFonts w:ascii="Times New Roman" w:hAnsi="Times New Roman"/>
                <w:sz w:val="20"/>
                <w:szCs w:val="20"/>
                <w:shd w:val="clear" w:color="auto" w:fill="FFFFFF"/>
              </w:rPr>
              <w:t>Education</w:t>
            </w:r>
            <w:proofErr w:type="spellEnd"/>
            <w:r w:rsidRPr="00A42EEB">
              <w:rPr>
                <w:rFonts w:ascii="Times New Roman" w:hAnsi="Times New Roman"/>
                <w:sz w:val="20"/>
                <w:szCs w:val="20"/>
                <w:shd w:val="clear" w:color="auto" w:fill="FFFFFF"/>
              </w:rPr>
              <w:t xml:space="preserve"> (2 szt.) </w:t>
            </w:r>
          </w:p>
          <w:p w14:paraId="2AB38A69" w14:textId="439FBA87" w:rsidR="005A7762" w:rsidRPr="00A42EEB" w:rsidRDefault="005A7762" w:rsidP="005A7762">
            <w:pPr>
              <w:rPr>
                <w:rFonts w:ascii="Times New Roman" w:hAnsi="Times New Roman"/>
                <w:sz w:val="20"/>
                <w:szCs w:val="20"/>
                <w:shd w:val="clear" w:color="auto" w:fill="FFFFFF"/>
              </w:rPr>
            </w:pPr>
            <w:r w:rsidRPr="00A42EEB">
              <w:rPr>
                <w:rFonts w:ascii="Times New Roman" w:hAnsi="Times New Roman"/>
                <w:sz w:val="20"/>
                <w:szCs w:val="20"/>
                <w:shd w:val="clear" w:color="auto" w:fill="FFFFFF"/>
              </w:rPr>
              <w:t>- </w:t>
            </w:r>
            <w:proofErr w:type="spellStart"/>
            <w:r w:rsidRPr="00A42EEB">
              <w:rPr>
                <w:rFonts w:ascii="Times New Roman" w:hAnsi="Times New Roman"/>
                <w:sz w:val="20"/>
                <w:szCs w:val="20"/>
                <w:shd w:val="clear" w:color="auto" w:fill="FFFFFF"/>
              </w:rPr>
              <w:t>Photon&amp;trade,Magic</w:t>
            </w:r>
            <w:proofErr w:type="spellEnd"/>
            <w:r w:rsidRPr="00A42EEB">
              <w:rPr>
                <w:rFonts w:ascii="Times New Roman" w:hAnsi="Times New Roman"/>
                <w:sz w:val="20"/>
                <w:szCs w:val="20"/>
                <w:shd w:val="clear" w:color="auto" w:fill="FFFFFF"/>
              </w:rPr>
              <w:t xml:space="preserve"> </w:t>
            </w:r>
            <w:proofErr w:type="spellStart"/>
            <w:r w:rsidRPr="00A42EEB">
              <w:rPr>
                <w:rFonts w:ascii="Times New Roman" w:hAnsi="Times New Roman"/>
                <w:sz w:val="20"/>
                <w:szCs w:val="20"/>
                <w:shd w:val="clear" w:color="auto" w:fill="FFFFFF"/>
              </w:rPr>
              <w:t>Dongle</w:t>
            </w:r>
            <w:proofErr w:type="spellEnd"/>
            <w:r w:rsidRPr="00A42EEB">
              <w:rPr>
                <w:rFonts w:ascii="Times New Roman" w:hAnsi="Times New Roman"/>
                <w:sz w:val="20"/>
                <w:szCs w:val="20"/>
                <w:shd w:val="clear" w:color="auto" w:fill="FFFFFF"/>
              </w:rPr>
              <w:t xml:space="preserve"> (2 szt.)</w:t>
            </w:r>
            <w:r w:rsidRPr="00A42EEB">
              <w:rPr>
                <w:rFonts w:ascii="Times New Roman" w:hAnsi="Times New Roman"/>
                <w:sz w:val="20"/>
                <w:szCs w:val="20"/>
              </w:rPr>
              <w:br/>
            </w:r>
            <w:r w:rsidRPr="00A42EEB">
              <w:rPr>
                <w:rFonts w:ascii="Times New Roman" w:hAnsi="Times New Roman"/>
                <w:sz w:val="20"/>
                <w:szCs w:val="20"/>
                <w:shd w:val="clear" w:color="auto" w:fill="FFFFFF"/>
              </w:rPr>
              <w:t xml:space="preserve">- </w:t>
            </w:r>
            <w:proofErr w:type="spellStart"/>
            <w:r w:rsidRPr="00A42EEB">
              <w:rPr>
                <w:rFonts w:ascii="Times New Roman" w:hAnsi="Times New Roman"/>
                <w:sz w:val="20"/>
                <w:szCs w:val="20"/>
                <w:shd w:val="clear" w:color="auto" w:fill="FFFFFF"/>
              </w:rPr>
              <w:t>Photon&amp;trade,Mata</w:t>
            </w:r>
            <w:proofErr w:type="spellEnd"/>
            <w:r w:rsidRPr="00A42EEB">
              <w:rPr>
                <w:rFonts w:ascii="Times New Roman" w:hAnsi="Times New Roman"/>
                <w:sz w:val="20"/>
                <w:szCs w:val="20"/>
                <w:shd w:val="clear" w:color="auto" w:fill="FFFFFF"/>
              </w:rPr>
              <w:t xml:space="preserve"> </w:t>
            </w:r>
            <w:proofErr w:type="spellStart"/>
            <w:r w:rsidRPr="00A42EEB">
              <w:rPr>
                <w:rFonts w:ascii="Times New Roman" w:hAnsi="Times New Roman"/>
                <w:sz w:val="20"/>
                <w:szCs w:val="20"/>
                <w:shd w:val="clear" w:color="auto" w:fill="FFFFFF"/>
              </w:rPr>
              <w:t>Suchościeralna</w:t>
            </w:r>
            <w:proofErr w:type="spellEnd"/>
            <w:r w:rsidRPr="00A42EEB">
              <w:rPr>
                <w:rFonts w:ascii="Times New Roman" w:hAnsi="Times New Roman"/>
                <w:sz w:val="20"/>
                <w:szCs w:val="20"/>
              </w:rPr>
              <w:br/>
            </w:r>
            <w:r w:rsidRPr="00A42EEB">
              <w:rPr>
                <w:rFonts w:ascii="Times New Roman" w:hAnsi="Times New Roman"/>
                <w:sz w:val="20"/>
                <w:szCs w:val="20"/>
                <w:shd w:val="clear" w:color="auto" w:fill="FFFFFF"/>
              </w:rPr>
              <w:t>- 10 inspirujących scenariuszy</w:t>
            </w:r>
            <w:r w:rsidRPr="00A42EEB">
              <w:rPr>
                <w:rFonts w:ascii="Times New Roman" w:hAnsi="Times New Roman"/>
                <w:sz w:val="20"/>
                <w:szCs w:val="20"/>
              </w:rPr>
              <w:br/>
            </w:r>
            <w:r w:rsidRPr="00A42EEB">
              <w:rPr>
                <w:rFonts w:ascii="Times New Roman" w:hAnsi="Times New Roman"/>
                <w:sz w:val="20"/>
                <w:szCs w:val="20"/>
                <w:shd w:val="clear" w:color="auto" w:fill="FFFFFF"/>
              </w:rPr>
              <w:t>- Uchwyt na mazak</w:t>
            </w:r>
            <w:r w:rsidRPr="00A42EEB">
              <w:rPr>
                <w:rFonts w:ascii="Times New Roman" w:hAnsi="Times New Roman"/>
                <w:sz w:val="20"/>
                <w:szCs w:val="20"/>
              </w:rPr>
              <w:br/>
            </w:r>
            <w:r w:rsidRPr="00A42EEB">
              <w:rPr>
                <w:rFonts w:ascii="Times New Roman" w:hAnsi="Times New Roman"/>
                <w:sz w:val="20"/>
                <w:szCs w:val="20"/>
                <w:shd w:val="clear" w:color="auto" w:fill="FFFFFF"/>
              </w:rPr>
              <w:t>- Mazak (3 szt.)</w:t>
            </w:r>
            <w:r w:rsidRPr="00A42EEB">
              <w:rPr>
                <w:rFonts w:ascii="Times New Roman" w:hAnsi="Times New Roman"/>
                <w:sz w:val="20"/>
                <w:szCs w:val="20"/>
              </w:rPr>
              <w:br/>
            </w:r>
            <w:r w:rsidRPr="00A42EEB">
              <w:rPr>
                <w:rFonts w:ascii="Times New Roman" w:hAnsi="Times New Roman"/>
                <w:sz w:val="20"/>
                <w:szCs w:val="20"/>
                <w:shd w:val="clear" w:color="auto" w:fill="FFFFFF"/>
              </w:rPr>
              <w:t xml:space="preserve">- Zestaw pionków i kostek do gry (1 </w:t>
            </w:r>
            <w:proofErr w:type="spellStart"/>
            <w:r w:rsidRPr="00A42EEB">
              <w:rPr>
                <w:rFonts w:ascii="Times New Roman" w:hAnsi="Times New Roman"/>
                <w:sz w:val="20"/>
                <w:szCs w:val="20"/>
                <w:shd w:val="clear" w:color="auto" w:fill="FFFFFF"/>
              </w:rPr>
              <w:t>kpl</w:t>
            </w:r>
            <w:proofErr w:type="spellEnd"/>
            <w:r w:rsidRPr="00A42EEB">
              <w:rPr>
                <w:rFonts w:ascii="Times New Roman" w:hAnsi="Times New Roman"/>
                <w:sz w:val="20"/>
                <w:szCs w:val="20"/>
                <w:shd w:val="clear" w:color="auto" w:fill="FFFFFF"/>
              </w:rPr>
              <w:t>.)</w:t>
            </w:r>
            <w:r w:rsidRPr="00A42EEB">
              <w:rPr>
                <w:rFonts w:ascii="Times New Roman" w:hAnsi="Times New Roman"/>
                <w:sz w:val="20"/>
                <w:szCs w:val="20"/>
              </w:rPr>
              <w:br/>
            </w:r>
            <w:r w:rsidRPr="00A42EEB">
              <w:rPr>
                <w:rFonts w:ascii="Times New Roman" w:hAnsi="Times New Roman"/>
                <w:sz w:val="20"/>
                <w:szCs w:val="20"/>
                <w:shd w:val="clear" w:color="auto" w:fill="FFFFFF"/>
              </w:rPr>
              <w:t xml:space="preserve">- Zestaw kolorowych karteczek (1 </w:t>
            </w:r>
            <w:proofErr w:type="spellStart"/>
            <w:r w:rsidRPr="00A42EEB">
              <w:rPr>
                <w:rFonts w:ascii="Times New Roman" w:hAnsi="Times New Roman"/>
                <w:sz w:val="20"/>
                <w:szCs w:val="20"/>
                <w:shd w:val="clear" w:color="auto" w:fill="FFFFFF"/>
              </w:rPr>
              <w:t>kpl</w:t>
            </w:r>
            <w:proofErr w:type="spellEnd"/>
            <w:r w:rsidRPr="00A42EEB">
              <w:rPr>
                <w:rFonts w:ascii="Times New Roman" w:hAnsi="Times New Roman"/>
                <w:sz w:val="20"/>
                <w:szCs w:val="20"/>
                <w:shd w:val="clear" w:color="auto" w:fill="FFFFFF"/>
              </w:rPr>
              <w:t>.)</w:t>
            </w:r>
          </w:p>
        </w:tc>
        <w:tc>
          <w:tcPr>
            <w:tcW w:w="850" w:type="dxa"/>
          </w:tcPr>
          <w:p w14:paraId="44D1A793" w14:textId="17CE66AD" w:rsidR="005A7762" w:rsidRPr="00A42EEB" w:rsidRDefault="005A7762" w:rsidP="005A7762">
            <w:pPr>
              <w:rPr>
                <w:rFonts w:ascii="Times New Roman" w:hAnsi="Times New Roman"/>
                <w:sz w:val="20"/>
                <w:szCs w:val="20"/>
              </w:rPr>
            </w:pPr>
            <w:r w:rsidRPr="00A42EEB">
              <w:rPr>
                <w:rFonts w:ascii="Times New Roman" w:hAnsi="Times New Roman"/>
                <w:sz w:val="20"/>
                <w:szCs w:val="20"/>
              </w:rPr>
              <w:t>1</w:t>
            </w:r>
          </w:p>
        </w:tc>
        <w:tc>
          <w:tcPr>
            <w:tcW w:w="1134" w:type="dxa"/>
          </w:tcPr>
          <w:p w14:paraId="3A168C8B" w14:textId="54EBD8D8" w:rsidR="005A7762" w:rsidRPr="00A42EEB" w:rsidRDefault="005A7762" w:rsidP="005A7762">
            <w:pPr>
              <w:rPr>
                <w:rFonts w:ascii="Times New Roman" w:hAnsi="Times New Roman"/>
                <w:sz w:val="20"/>
                <w:szCs w:val="20"/>
              </w:rPr>
            </w:pPr>
          </w:p>
        </w:tc>
        <w:tc>
          <w:tcPr>
            <w:tcW w:w="1418" w:type="dxa"/>
          </w:tcPr>
          <w:p w14:paraId="1E5E1359" w14:textId="77777777" w:rsidR="005A7762" w:rsidRPr="00A42EEB" w:rsidRDefault="005A7762" w:rsidP="005A7762">
            <w:pPr>
              <w:rPr>
                <w:rFonts w:ascii="Times New Roman" w:hAnsi="Times New Roman"/>
                <w:sz w:val="20"/>
                <w:szCs w:val="20"/>
              </w:rPr>
            </w:pPr>
          </w:p>
        </w:tc>
        <w:tc>
          <w:tcPr>
            <w:tcW w:w="1134" w:type="dxa"/>
          </w:tcPr>
          <w:p w14:paraId="6CE25241" w14:textId="77777777" w:rsidR="005A7762" w:rsidRPr="00A42EEB" w:rsidRDefault="005A7762" w:rsidP="005A7762">
            <w:pPr>
              <w:rPr>
                <w:rFonts w:ascii="Times New Roman" w:hAnsi="Times New Roman"/>
                <w:sz w:val="20"/>
                <w:szCs w:val="20"/>
              </w:rPr>
            </w:pPr>
          </w:p>
        </w:tc>
        <w:tc>
          <w:tcPr>
            <w:tcW w:w="1701" w:type="dxa"/>
          </w:tcPr>
          <w:p w14:paraId="5FE08B69" w14:textId="77777777" w:rsidR="005A7762" w:rsidRPr="00A42EEB" w:rsidRDefault="005A7762" w:rsidP="005A7762">
            <w:pPr>
              <w:rPr>
                <w:rFonts w:ascii="Times New Roman" w:hAnsi="Times New Roman"/>
                <w:sz w:val="20"/>
                <w:szCs w:val="20"/>
              </w:rPr>
            </w:pPr>
          </w:p>
        </w:tc>
      </w:tr>
      <w:tr w:rsidR="00A42EEB" w:rsidRPr="00A42EEB" w14:paraId="198FB4F9" w14:textId="77777777" w:rsidTr="006B53A2">
        <w:tc>
          <w:tcPr>
            <w:tcW w:w="850" w:type="dxa"/>
          </w:tcPr>
          <w:p w14:paraId="2CB1C5CE" w14:textId="77777777" w:rsidR="005A7762" w:rsidRPr="00A42EEB" w:rsidRDefault="005A7762" w:rsidP="005A7762">
            <w:pPr>
              <w:pStyle w:val="Akapitzlist"/>
              <w:numPr>
                <w:ilvl w:val="0"/>
                <w:numId w:val="1"/>
              </w:numPr>
              <w:rPr>
                <w:rFonts w:ascii="Times New Roman" w:hAnsi="Times New Roman"/>
                <w:sz w:val="20"/>
                <w:szCs w:val="20"/>
              </w:rPr>
            </w:pPr>
          </w:p>
        </w:tc>
        <w:tc>
          <w:tcPr>
            <w:tcW w:w="1702" w:type="dxa"/>
          </w:tcPr>
          <w:p w14:paraId="3AFE2E2D" w14:textId="622A92B1"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Robot </w:t>
            </w:r>
            <w:proofErr w:type="spellStart"/>
            <w:r w:rsidRPr="00A42EEB">
              <w:rPr>
                <w:rFonts w:ascii="Times New Roman" w:hAnsi="Times New Roman"/>
                <w:sz w:val="20"/>
                <w:szCs w:val="20"/>
              </w:rPr>
              <w:t>Photon</w:t>
            </w:r>
            <w:proofErr w:type="spellEnd"/>
            <w:r w:rsidRPr="00A42EEB">
              <w:rPr>
                <w:rFonts w:ascii="Times New Roman" w:hAnsi="Times New Roman"/>
                <w:sz w:val="20"/>
                <w:szCs w:val="20"/>
              </w:rPr>
              <w:t xml:space="preserve"> EDU</w:t>
            </w:r>
          </w:p>
        </w:tc>
        <w:tc>
          <w:tcPr>
            <w:tcW w:w="5812" w:type="dxa"/>
          </w:tcPr>
          <w:p w14:paraId="443E52FB" w14:textId="5B63B611" w:rsidR="005A7762" w:rsidRPr="00A42EEB" w:rsidRDefault="005A7762" w:rsidP="005A7762">
            <w:pPr>
              <w:rPr>
                <w:rStyle w:val="Pogrubienie"/>
                <w:rFonts w:ascii="Times New Roman" w:hAnsi="Times New Roman"/>
                <w:b w:val="0"/>
                <w:sz w:val="20"/>
                <w:szCs w:val="20"/>
                <w:shd w:val="clear" w:color="auto" w:fill="FFFFFF"/>
              </w:rPr>
            </w:pPr>
            <w:r w:rsidRPr="00A42EEB">
              <w:rPr>
                <w:rFonts w:ascii="Times New Roman" w:hAnsi="Times New Roman"/>
                <w:sz w:val="20"/>
                <w:szCs w:val="20"/>
              </w:rPr>
              <w:t xml:space="preserve">Robot wyposażony w min 10 czujników, umożliwia programowanie na różnych poziomach poprzez obsługę więcej niż jednego języka programowania (m.in. bloczkowy, </w:t>
            </w:r>
            <w:proofErr w:type="spellStart"/>
            <w:r w:rsidRPr="00A42EEB">
              <w:rPr>
                <w:rFonts w:ascii="Times New Roman" w:hAnsi="Times New Roman"/>
                <w:sz w:val="20"/>
                <w:szCs w:val="20"/>
              </w:rPr>
              <w:t>Scratch</w:t>
            </w:r>
            <w:proofErr w:type="spellEnd"/>
            <w:r w:rsidRPr="00A42EEB">
              <w:rPr>
                <w:rFonts w:ascii="Times New Roman" w:hAnsi="Times New Roman"/>
                <w:sz w:val="20"/>
                <w:szCs w:val="20"/>
              </w:rPr>
              <w:t xml:space="preserve">, tekstowy, JavaScript i </w:t>
            </w:r>
            <w:proofErr w:type="spellStart"/>
            <w:r w:rsidRPr="00A42EEB">
              <w:rPr>
                <w:rFonts w:ascii="Times New Roman" w:hAnsi="Times New Roman"/>
                <w:sz w:val="20"/>
                <w:szCs w:val="20"/>
              </w:rPr>
              <w:t>Python</w:t>
            </w:r>
            <w:proofErr w:type="spellEnd"/>
            <w:r w:rsidRPr="00A42EEB">
              <w:rPr>
                <w:rFonts w:ascii="Times New Roman" w:hAnsi="Times New Roman"/>
                <w:sz w:val="20"/>
                <w:szCs w:val="20"/>
              </w:rPr>
              <w:t xml:space="preserve">). Minimalne możliwości robota : zmiana podświetlenia LED (RGB), wykrywanie zmian oświetlenia, wykrywanie dotyku, </w:t>
            </w:r>
            <w:r w:rsidRPr="00A42EEB">
              <w:rPr>
                <w:rFonts w:ascii="Times New Roman" w:hAnsi="Times New Roman"/>
                <w:sz w:val="20"/>
                <w:szCs w:val="20"/>
              </w:rPr>
              <w:lastRenderedPageBreak/>
              <w:t xml:space="preserve">wydawanie dźwięków, wykrywanie przeszkód, pomiar odległości, komunikacja z innymi robotami, wykrywanie kontrastu podłoża, system podążania po czarnej linii, pomiar przejechanej odległości, pomiar kąta obrotu. współdziałanie robota z „podłogą </w:t>
            </w:r>
            <w:proofErr w:type="spellStart"/>
            <w:r w:rsidRPr="00A42EEB">
              <w:rPr>
                <w:rFonts w:ascii="Times New Roman" w:hAnsi="Times New Roman"/>
                <w:sz w:val="20"/>
                <w:szCs w:val="20"/>
              </w:rPr>
              <w:t>interaktyną</w:t>
            </w:r>
            <w:proofErr w:type="spellEnd"/>
            <w:r w:rsidRPr="00A42EEB">
              <w:rPr>
                <w:rFonts w:ascii="Times New Roman" w:hAnsi="Times New Roman"/>
                <w:sz w:val="20"/>
                <w:szCs w:val="20"/>
              </w:rPr>
              <w:t xml:space="preserve">/ magicznym dywanem” Wymiary robota: Szerokość: 17,2 cm Długość: 17 cm Wysokość: 19 cm Waga robota: 690 g Bateria: akumulator 2600mAh (9.62 </w:t>
            </w:r>
            <w:proofErr w:type="spellStart"/>
            <w:r w:rsidRPr="00A42EEB">
              <w:rPr>
                <w:rFonts w:ascii="Times New Roman" w:hAnsi="Times New Roman"/>
                <w:sz w:val="20"/>
                <w:szCs w:val="20"/>
              </w:rPr>
              <w:t>Wh</w:t>
            </w:r>
            <w:proofErr w:type="spellEnd"/>
            <w:r w:rsidRPr="00A42EEB">
              <w:rPr>
                <w:rFonts w:ascii="Times New Roman" w:hAnsi="Times New Roman"/>
                <w:sz w:val="20"/>
                <w:szCs w:val="20"/>
              </w:rPr>
              <w:t>) z czasem pracy do 8 godzin Ładowanie: czas ładowania baterii to 3 godziny, robot sygnalizuje naładowanie świecąc czułkami na zielono. Łączność: Bluetooth 4.0 Certyfikaty: Deklaracja zgodności CE (</w:t>
            </w:r>
            <w:proofErr w:type="spellStart"/>
            <w:r w:rsidRPr="00A42EEB">
              <w:rPr>
                <w:rFonts w:ascii="Times New Roman" w:hAnsi="Times New Roman"/>
                <w:sz w:val="20"/>
                <w:szCs w:val="20"/>
              </w:rPr>
              <w:t>RoHS</w:t>
            </w:r>
            <w:proofErr w:type="spellEnd"/>
            <w:r w:rsidRPr="00A42EEB">
              <w:rPr>
                <w:rFonts w:ascii="Times New Roman" w:hAnsi="Times New Roman"/>
                <w:sz w:val="20"/>
                <w:szCs w:val="20"/>
              </w:rPr>
              <w:t xml:space="preserve">, EN-71) </w:t>
            </w:r>
          </w:p>
        </w:tc>
        <w:tc>
          <w:tcPr>
            <w:tcW w:w="850" w:type="dxa"/>
          </w:tcPr>
          <w:p w14:paraId="260250D6" w14:textId="2A6E4DCF" w:rsidR="005A7762" w:rsidRPr="00A42EEB" w:rsidRDefault="00F82A19" w:rsidP="005A7762">
            <w:pPr>
              <w:rPr>
                <w:rFonts w:ascii="Times New Roman" w:hAnsi="Times New Roman"/>
                <w:sz w:val="20"/>
                <w:szCs w:val="20"/>
              </w:rPr>
            </w:pPr>
            <w:r w:rsidRPr="00A42EEB">
              <w:rPr>
                <w:rFonts w:ascii="Times New Roman" w:hAnsi="Times New Roman"/>
                <w:sz w:val="20"/>
                <w:szCs w:val="20"/>
              </w:rPr>
              <w:lastRenderedPageBreak/>
              <w:t>2</w:t>
            </w:r>
          </w:p>
        </w:tc>
        <w:tc>
          <w:tcPr>
            <w:tcW w:w="1134" w:type="dxa"/>
          </w:tcPr>
          <w:p w14:paraId="41E3D990" w14:textId="77777777" w:rsidR="005A7762" w:rsidRPr="00A42EEB" w:rsidRDefault="005A7762" w:rsidP="005A7762">
            <w:pPr>
              <w:rPr>
                <w:rFonts w:ascii="Times New Roman" w:hAnsi="Times New Roman"/>
                <w:sz w:val="20"/>
                <w:szCs w:val="20"/>
              </w:rPr>
            </w:pPr>
          </w:p>
        </w:tc>
        <w:tc>
          <w:tcPr>
            <w:tcW w:w="1418" w:type="dxa"/>
          </w:tcPr>
          <w:p w14:paraId="5D1E4F83" w14:textId="77777777" w:rsidR="005A7762" w:rsidRPr="00A42EEB" w:rsidRDefault="005A7762" w:rsidP="005A7762">
            <w:pPr>
              <w:rPr>
                <w:rFonts w:ascii="Times New Roman" w:hAnsi="Times New Roman"/>
                <w:sz w:val="20"/>
                <w:szCs w:val="20"/>
              </w:rPr>
            </w:pPr>
          </w:p>
        </w:tc>
        <w:tc>
          <w:tcPr>
            <w:tcW w:w="1134" w:type="dxa"/>
          </w:tcPr>
          <w:p w14:paraId="6EDD4B80" w14:textId="77777777" w:rsidR="005A7762" w:rsidRPr="00A42EEB" w:rsidRDefault="005A7762" w:rsidP="005A7762">
            <w:pPr>
              <w:rPr>
                <w:rFonts w:ascii="Times New Roman" w:hAnsi="Times New Roman"/>
                <w:sz w:val="20"/>
                <w:szCs w:val="20"/>
              </w:rPr>
            </w:pPr>
          </w:p>
        </w:tc>
        <w:tc>
          <w:tcPr>
            <w:tcW w:w="1701" w:type="dxa"/>
          </w:tcPr>
          <w:p w14:paraId="3AA65174" w14:textId="77777777" w:rsidR="005A7762" w:rsidRPr="00A42EEB" w:rsidRDefault="005A7762" w:rsidP="005A7762">
            <w:pPr>
              <w:rPr>
                <w:rFonts w:ascii="Times New Roman" w:hAnsi="Times New Roman"/>
                <w:sz w:val="20"/>
                <w:szCs w:val="20"/>
              </w:rPr>
            </w:pPr>
          </w:p>
        </w:tc>
      </w:tr>
      <w:tr w:rsidR="00A42EEB" w:rsidRPr="00A42EEB" w14:paraId="7939873E" w14:textId="445125B1" w:rsidTr="006B53A2">
        <w:tc>
          <w:tcPr>
            <w:tcW w:w="850" w:type="dxa"/>
          </w:tcPr>
          <w:p w14:paraId="4C4F842F" w14:textId="77777777" w:rsidR="005A7762" w:rsidRPr="00A42EEB" w:rsidRDefault="005A7762" w:rsidP="005A7762">
            <w:pPr>
              <w:pStyle w:val="Akapitzlist"/>
              <w:numPr>
                <w:ilvl w:val="0"/>
                <w:numId w:val="1"/>
              </w:numPr>
              <w:rPr>
                <w:rFonts w:ascii="Times New Roman" w:hAnsi="Times New Roman"/>
                <w:sz w:val="20"/>
                <w:szCs w:val="20"/>
              </w:rPr>
            </w:pPr>
          </w:p>
        </w:tc>
        <w:tc>
          <w:tcPr>
            <w:tcW w:w="1702" w:type="dxa"/>
          </w:tcPr>
          <w:p w14:paraId="218EDE9C" w14:textId="15E4DA21" w:rsidR="005A7762" w:rsidRPr="00A42EEB" w:rsidRDefault="005A7762" w:rsidP="005A7762">
            <w:pPr>
              <w:rPr>
                <w:rFonts w:ascii="Times New Roman" w:hAnsi="Times New Roman"/>
                <w:sz w:val="20"/>
                <w:szCs w:val="20"/>
              </w:rPr>
            </w:pPr>
            <w:r w:rsidRPr="00A42EEB">
              <w:rPr>
                <w:rFonts w:ascii="Times New Roman" w:hAnsi="Times New Roman"/>
                <w:sz w:val="20"/>
                <w:szCs w:val="20"/>
              </w:rPr>
              <w:t>Klasowe laboratorium - Elektromagnes</w:t>
            </w:r>
          </w:p>
        </w:tc>
        <w:tc>
          <w:tcPr>
            <w:tcW w:w="5812" w:type="dxa"/>
          </w:tcPr>
          <w:p w14:paraId="00FED0DB" w14:textId="1BCCDBA5"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Zawartość zestawu: elementy do przeprowadzenia eksperymentu na 10 stanowiskach: bateria AA - 10 sztuk, magnes ferrytowy - 10 </w:t>
            </w:r>
            <w:proofErr w:type="spellStart"/>
            <w:r w:rsidRPr="00A42EEB">
              <w:rPr>
                <w:rFonts w:ascii="Times New Roman" w:hAnsi="Times New Roman"/>
                <w:sz w:val="20"/>
                <w:szCs w:val="20"/>
              </w:rPr>
              <w:t>sztuk,śruba</w:t>
            </w:r>
            <w:proofErr w:type="spellEnd"/>
            <w:r w:rsidRPr="00A42EEB">
              <w:rPr>
                <w:rFonts w:ascii="Times New Roman" w:hAnsi="Times New Roman"/>
                <w:sz w:val="20"/>
                <w:szCs w:val="20"/>
              </w:rPr>
              <w:t xml:space="preserve"> 8x40 mm z nakrętką - 10 sztuk, przewód miedziany o dł. 120 cm - 10 sztuk, kompas - 10 sztuk, karta rozszerzonej rzeczywistości AR - 10 sztuk, elementy do zbudowania hologramu - ekran do hologramu - 10 sztuk, karta dla nauczyciela - 1 sztuka, opracowanie eksperymentu w formie multimedialnej na nośniku pamięci: instrukcja ilustrowana do eksperymentu, ciekawostki video, karta ucznia (do druku) - 1 sztuka</w:t>
            </w:r>
          </w:p>
        </w:tc>
        <w:tc>
          <w:tcPr>
            <w:tcW w:w="850" w:type="dxa"/>
          </w:tcPr>
          <w:p w14:paraId="4A9F0E4A" w14:textId="5CA2DEF8" w:rsidR="005A7762" w:rsidRPr="00A42EEB" w:rsidRDefault="005A7762" w:rsidP="005A7762">
            <w:pPr>
              <w:rPr>
                <w:rFonts w:ascii="Times New Roman" w:hAnsi="Times New Roman"/>
                <w:sz w:val="20"/>
                <w:szCs w:val="20"/>
              </w:rPr>
            </w:pPr>
            <w:r w:rsidRPr="00A42EEB">
              <w:rPr>
                <w:rFonts w:ascii="Times New Roman" w:hAnsi="Times New Roman"/>
                <w:sz w:val="20"/>
                <w:szCs w:val="20"/>
              </w:rPr>
              <w:t>1</w:t>
            </w:r>
          </w:p>
        </w:tc>
        <w:tc>
          <w:tcPr>
            <w:tcW w:w="1134" w:type="dxa"/>
          </w:tcPr>
          <w:p w14:paraId="52F41795" w14:textId="77777777" w:rsidR="005A7762" w:rsidRPr="00A42EEB" w:rsidRDefault="005A7762" w:rsidP="005A7762">
            <w:pPr>
              <w:rPr>
                <w:rFonts w:ascii="Times New Roman" w:hAnsi="Times New Roman"/>
                <w:sz w:val="20"/>
                <w:szCs w:val="20"/>
              </w:rPr>
            </w:pPr>
          </w:p>
        </w:tc>
        <w:tc>
          <w:tcPr>
            <w:tcW w:w="1418" w:type="dxa"/>
          </w:tcPr>
          <w:p w14:paraId="4CA106ED" w14:textId="77777777" w:rsidR="005A7762" w:rsidRPr="00A42EEB" w:rsidRDefault="005A7762" w:rsidP="005A7762">
            <w:pPr>
              <w:rPr>
                <w:rFonts w:ascii="Times New Roman" w:hAnsi="Times New Roman"/>
                <w:sz w:val="20"/>
                <w:szCs w:val="20"/>
              </w:rPr>
            </w:pPr>
          </w:p>
        </w:tc>
        <w:tc>
          <w:tcPr>
            <w:tcW w:w="1134" w:type="dxa"/>
          </w:tcPr>
          <w:p w14:paraId="155187BF" w14:textId="77777777" w:rsidR="005A7762" w:rsidRPr="00A42EEB" w:rsidRDefault="005A7762" w:rsidP="005A7762">
            <w:pPr>
              <w:rPr>
                <w:rFonts w:ascii="Times New Roman" w:hAnsi="Times New Roman"/>
                <w:sz w:val="20"/>
                <w:szCs w:val="20"/>
              </w:rPr>
            </w:pPr>
          </w:p>
        </w:tc>
        <w:tc>
          <w:tcPr>
            <w:tcW w:w="1701" w:type="dxa"/>
          </w:tcPr>
          <w:p w14:paraId="781FDC60" w14:textId="77777777" w:rsidR="005A7762" w:rsidRPr="00A42EEB" w:rsidRDefault="005A7762" w:rsidP="005A7762">
            <w:pPr>
              <w:rPr>
                <w:rFonts w:ascii="Times New Roman" w:hAnsi="Times New Roman"/>
                <w:sz w:val="20"/>
                <w:szCs w:val="20"/>
              </w:rPr>
            </w:pPr>
          </w:p>
        </w:tc>
      </w:tr>
      <w:tr w:rsidR="00A42EEB" w:rsidRPr="00A42EEB" w14:paraId="1051F935" w14:textId="79565059" w:rsidTr="006B53A2">
        <w:tc>
          <w:tcPr>
            <w:tcW w:w="850" w:type="dxa"/>
          </w:tcPr>
          <w:p w14:paraId="2DC9B79E" w14:textId="77777777" w:rsidR="005A7762" w:rsidRPr="00A42EEB" w:rsidRDefault="005A7762" w:rsidP="005A7762">
            <w:pPr>
              <w:pStyle w:val="Akapitzlist"/>
              <w:numPr>
                <w:ilvl w:val="0"/>
                <w:numId w:val="1"/>
              </w:numPr>
              <w:rPr>
                <w:rFonts w:ascii="Times New Roman" w:hAnsi="Times New Roman"/>
                <w:sz w:val="20"/>
                <w:szCs w:val="20"/>
              </w:rPr>
            </w:pPr>
          </w:p>
        </w:tc>
        <w:tc>
          <w:tcPr>
            <w:tcW w:w="1702" w:type="dxa"/>
          </w:tcPr>
          <w:p w14:paraId="4C454B4E" w14:textId="24AA39C5" w:rsidR="005A7762" w:rsidRPr="00A42EEB" w:rsidRDefault="005A7762" w:rsidP="005A7762">
            <w:pPr>
              <w:rPr>
                <w:rFonts w:ascii="Times New Roman" w:hAnsi="Times New Roman"/>
                <w:sz w:val="20"/>
                <w:szCs w:val="20"/>
              </w:rPr>
            </w:pPr>
            <w:r w:rsidRPr="00A42EEB">
              <w:rPr>
                <w:rFonts w:ascii="Times New Roman" w:hAnsi="Times New Roman"/>
                <w:sz w:val="20"/>
                <w:szCs w:val="20"/>
              </w:rPr>
              <w:t>Klasowe Laboratorium - Elektrostatyka</w:t>
            </w:r>
          </w:p>
        </w:tc>
        <w:tc>
          <w:tcPr>
            <w:tcW w:w="5812" w:type="dxa"/>
          </w:tcPr>
          <w:p w14:paraId="360235FA" w14:textId="77777777"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Zawartość zestawu Elektrostatyka pozwalające na wielokrotne przeprowadzenie 2 niezależnych doświadczeń oraz eksperyment rozszerzający w technologii AR. </w:t>
            </w:r>
          </w:p>
          <w:p w14:paraId="3648E762" w14:textId="77777777" w:rsidR="005A7762" w:rsidRPr="00A42EEB" w:rsidRDefault="005A7762" w:rsidP="005A7762">
            <w:pPr>
              <w:rPr>
                <w:rFonts w:ascii="Times New Roman" w:hAnsi="Times New Roman"/>
                <w:sz w:val="20"/>
                <w:szCs w:val="20"/>
              </w:rPr>
            </w:pPr>
            <w:r w:rsidRPr="00A42EEB">
              <w:rPr>
                <w:rFonts w:ascii="Times New Roman" w:hAnsi="Times New Roman"/>
                <w:sz w:val="20"/>
                <w:szCs w:val="20"/>
              </w:rPr>
              <w:t>Lista eksperymentów: NAELEKTRYZOWANY ŚWIAT, KLATKA FARADAYA, EKSPERYMENT W TECHNOLOGII AR.</w:t>
            </w:r>
          </w:p>
          <w:p w14:paraId="1966D1F2" w14:textId="0FBCB297" w:rsidR="005A7762" w:rsidRPr="00A42EEB" w:rsidRDefault="005A7762" w:rsidP="005A7762">
            <w:pPr>
              <w:rPr>
                <w:rFonts w:ascii="Times New Roman" w:hAnsi="Times New Roman"/>
                <w:sz w:val="20"/>
                <w:szCs w:val="20"/>
              </w:rPr>
            </w:pPr>
            <w:r w:rsidRPr="00A42EEB">
              <w:rPr>
                <w:rFonts w:ascii="Times New Roman" w:hAnsi="Times New Roman"/>
                <w:sz w:val="20"/>
                <w:szCs w:val="20"/>
              </w:rPr>
              <w:t>Zawartość zestawu (elementy do przeprowadzenia eksperymentu na 10 stanowiskach): rurka elektrostatyczna - 10 sztuk, szmatka elektrostatyczna - 10 sztuk, wata - 10 sztuk, zestaw balonów (2 szt.) - 10 sztuk, kulka styropianowa - 10 sztuk, taśma klejąca - 10 sztuk, arkusz folii aluminiowej - 10 sztuk, korek - 10 sztuk, drut miedziany (10 cm) - 10 sztuk, zestaw krzyżyków (4 szt.) - 10 sztuk, karta rozszerzonej rzeczywistości AR - 10 sztuk, karta nauczyciela - 1 sztuka, karta ucznia - do druku, opracowanie eksperymentu w formie multimedialnej na nośniku pamięci: instrukcja ilustrowana do eksperymentu, instrukcja video, ciekawostki video, karta nauczyciela (do druku), karta ucznia (do druku)</w:t>
            </w:r>
          </w:p>
        </w:tc>
        <w:tc>
          <w:tcPr>
            <w:tcW w:w="850" w:type="dxa"/>
          </w:tcPr>
          <w:p w14:paraId="1890E5E4" w14:textId="1C439AB9" w:rsidR="005A7762" w:rsidRPr="00A42EEB" w:rsidRDefault="005A7762" w:rsidP="005A7762">
            <w:pPr>
              <w:rPr>
                <w:rFonts w:ascii="Times New Roman" w:hAnsi="Times New Roman"/>
                <w:sz w:val="20"/>
                <w:szCs w:val="20"/>
              </w:rPr>
            </w:pPr>
            <w:r w:rsidRPr="00A42EEB">
              <w:rPr>
                <w:rFonts w:ascii="Times New Roman" w:hAnsi="Times New Roman"/>
                <w:sz w:val="20"/>
                <w:szCs w:val="20"/>
              </w:rPr>
              <w:t>1</w:t>
            </w:r>
          </w:p>
        </w:tc>
        <w:tc>
          <w:tcPr>
            <w:tcW w:w="1134" w:type="dxa"/>
          </w:tcPr>
          <w:p w14:paraId="09D01F6B" w14:textId="56CF1CD3" w:rsidR="005A7762" w:rsidRPr="00A42EEB" w:rsidRDefault="005A7762" w:rsidP="005A7762">
            <w:pPr>
              <w:rPr>
                <w:rFonts w:ascii="Times New Roman" w:hAnsi="Times New Roman"/>
                <w:sz w:val="20"/>
                <w:szCs w:val="20"/>
              </w:rPr>
            </w:pPr>
          </w:p>
        </w:tc>
        <w:tc>
          <w:tcPr>
            <w:tcW w:w="1418" w:type="dxa"/>
          </w:tcPr>
          <w:p w14:paraId="320A09BA" w14:textId="77777777" w:rsidR="005A7762" w:rsidRPr="00A42EEB" w:rsidRDefault="005A7762" w:rsidP="005A7762">
            <w:pPr>
              <w:rPr>
                <w:rFonts w:ascii="Times New Roman" w:hAnsi="Times New Roman"/>
                <w:sz w:val="20"/>
                <w:szCs w:val="20"/>
              </w:rPr>
            </w:pPr>
          </w:p>
        </w:tc>
        <w:tc>
          <w:tcPr>
            <w:tcW w:w="1134" w:type="dxa"/>
          </w:tcPr>
          <w:p w14:paraId="43BCC56E" w14:textId="77777777" w:rsidR="005A7762" w:rsidRPr="00A42EEB" w:rsidRDefault="005A7762" w:rsidP="005A7762">
            <w:pPr>
              <w:rPr>
                <w:rFonts w:ascii="Times New Roman" w:hAnsi="Times New Roman"/>
                <w:sz w:val="20"/>
                <w:szCs w:val="20"/>
              </w:rPr>
            </w:pPr>
          </w:p>
        </w:tc>
        <w:tc>
          <w:tcPr>
            <w:tcW w:w="1701" w:type="dxa"/>
          </w:tcPr>
          <w:p w14:paraId="7F5561BC" w14:textId="77777777" w:rsidR="005A7762" w:rsidRPr="00A42EEB" w:rsidRDefault="005A7762" w:rsidP="005A7762">
            <w:pPr>
              <w:rPr>
                <w:rFonts w:ascii="Times New Roman" w:hAnsi="Times New Roman"/>
                <w:sz w:val="20"/>
                <w:szCs w:val="20"/>
              </w:rPr>
            </w:pPr>
          </w:p>
        </w:tc>
      </w:tr>
      <w:tr w:rsidR="00A42EEB" w:rsidRPr="00A42EEB" w14:paraId="60F13303" w14:textId="09936FCC" w:rsidTr="006B53A2">
        <w:tc>
          <w:tcPr>
            <w:tcW w:w="850" w:type="dxa"/>
          </w:tcPr>
          <w:p w14:paraId="33D2159C" w14:textId="77777777" w:rsidR="005A7762" w:rsidRPr="00A42EEB" w:rsidRDefault="005A7762" w:rsidP="005A7762">
            <w:pPr>
              <w:pStyle w:val="Akapitzlist"/>
              <w:numPr>
                <w:ilvl w:val="0"/>
                <w:numId w:val="1"/>
              </w:numPr>
              <w:rPr>
                <w:rFonts w:ascii="Times New Roman" w:hAnsi="Times New Roman"/>
                <w:sz w:val="20"/>
                <w:szCs w:val="20"/>
              </w:rPr>
            </w:pPr>
          </w:p>
        </w:tc>
        <w:tc>
          <w:tcPr>
            <w:tcW w:w="1702" w:type="dxa"/>
          </w:tcPr>
          <w:p w14:paraId="4B2E0FB6" w14:textId="106F6BFE"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Klasowe laboratorium - </w:t>
            </w:r>
            <w:r w:rsidRPr="00A42EEB">
              <w:rPr>
                <w:rFonts w:ascii="Times New Roman" w:hAnsi="Times New Roman"/>
                <w:sz w:val="20"/>
                <w:szCs w:val="20"/>
              </w:rPr>
              <w:lastRenderedPageBreak/>
              <w:t xml:space="preserve">Pociąg </w:t>
            </w:r>
            <w:r w:rsidRPr="00A42EEB">
              <w:rPr>
                <w:rFonts w:ascii="Times New Roman" w:hAnsi="Times New Roman"/>
                <w:sz w:val="16"/>
                <w:szCs w:val="16"/>
              </w:rPr>
              <w:t>Elektromagnetyczny</w:t>
            </w:r>
          </w:p>
        </w:tc>
        <w:tc>
          <w:tcPr>
            <w:tcW w:w="5812" w:type="dxa"/>
          </w:tcPr>
          <w:p w14:paraId="75B8CA6B" w14:textId="77777777" w:rsidR="005A7762" w:rsidRPr="00A42EEB" w:rsidRDefault="005A7762" w:rsidP="005A7762">
            <w:pPr>
              <w:rPr>
                <w:rFonts w:ascii="Times New Roman" w:hAnsi="Times New Roman"/>
                <w:sz w:val="20"/>
                <w:szCs w:val="20"/>
              </w:rPr>
            </w:pPr>
            <w:r w:rsidRPr="00A42EEB">
              <w:rPr>
                <w:rFonts w:ascii="Times New Roman" w:hAnsi="Times New Roman"/>
                <w:sz w:val="20"/>
                <w:szCs w:val="20"/>
              </w:rPr>
              <w:lastRenderedPageBreak/>
              <w:t xml:space="preserve">Laboratorium posiadające zestawy dla 10 stanowisk doświadczalnych. W zestawach powinny znajdować się wszystkie </w:t>
            </w:r>
            <w:r w:rsidRPr="00A42EEB">
              <w:rPr>
                <w:rFonts w:ascii="Times New Roman" w:hAnsi="Times New Roman"/>
                <w:sz w:val="20"/>
                <w:szCs w:val="20"/>
              </w:rPr>
              <w:lastRenderedPageBreak/>
              <w:t xml:space="preserve">elementy konieczne do przeprowadzenia eksperymentu. </w:t>
            </w:r>
          </w:p>
          <w:p w14:paraId="411D991A" w14:textId="4D8930E1" w:rsidR="005A7762" w:rsidRPr="00A42EEB" w:rsidRDefault="005A7762" w:rsidP="005A7762">
            <w:pPr>
              <w:rPr>
                <w:rFonts w:ascii="Times New Roman" w:hAnsi="Times New Roman"/>
                <w:sz w:val="20"/>
                <w:szCs w:val="20"/>
              </w:rPr>
            </w:pPr>
            <w:r w:rsidRPr="00A42EEB">
              <w:rPr>
                <w:rFonts w:ascii="Times New Roman" w:hAnsi="Times New Roman"/>
                <w:sz w:val="20"/>
                <w:szCs w:val="20"/>
              </w:rPr>
              <w:t>Zawartość zestawu: elementy do przeprowadzenia eksperymentu na 10 stanowiskach: bateria AA - 10 sztuk, magnes neodymowy - 20 sztuk, wałek - 10 sztuk, drut miedziany o dł. 5 m - 10 sztuk, karta rozszerzonej rzeczywistości AR - 10 sztuk, elementy do zbudowania hologramu - ekran do hologramu - 10 sztuk, karta dla nauczyciela - 1 sztuka, opracowanie eksperymentu w formie multimedialnej na nośniku pamięci: instrukcja ilustrowana do eksperymentu, instrukcja video, ciekawostki video, karta dla nauczyciela, karta ucznia (do druku) - 1 sztuka</w:t>
            </w:r>
          </w:p>
        </w:tc>
        <w:tc>
          <w:tcPr>
            <w:tcW w:w="850" w:type="dxa"/>
          </w:tcPr>
          <w:p w14:paraId="27874813" w14:textId="15E8A40B" w:rsidR="005A7762" w:rsidRPr="00A42EEB" w:rsidRDefault="005A7762" w:rsidP="005A7762">
            <w:pPr>
              <w:rPr>
                <w:rFonts w:ascii="Times New Roman" w:hAnsi="Times New Roman"/>
                <w:sz w:val="20"/>
                <w:szCs w:val="20"/>
              </w:rPr>
            </w:pPr>
            <w:r w:rsidRPr="00A42EEB">
              <w:rPr>
                <w:rFonts w:ascii="Times New Roman" w:hAnsi="Times New Roman"/>
                <w:sz w:val="20"/>
                <w:szCs w:val="20"/>
              </w:rPr>
              <w:lastRenderedPageBreak/>
              <w:t>1</w:t>
            </w:r>
          </w:p>
        </w:tc>
        <w:tc>
          <w:tcPr>
            <w:tcW w:w="1134" w:type="dxa"/>
          </w:tcPr>
          <w:p w14:paraId="0BE4BB46" w14:textId="76EACB47" w:rsidR="005A7762" w:rsidRPr="00A42EEB" w:rsidRDefault="005A7762" w:rsidP="005A7762">
            <w:pPr>
              <w:rPr>
                <w:rFonts w:ascii="Times New Roman" w:hAnsi="Times New Roman"/>
                <w:sz w:val="20"/>
                <w:szCs w:val="20"/>
              </w:rPr>
            </w:pPr>
          </w:p>
        </w:tc>
        <w:tc>
          <w:tcPr>
            <w:tcW w:w="1418" w:type="dxa"/>
          </w:tcPr>
          <w:p w14:paraId="6DA77688" w14:textId="77777777" w:rsidR="005A7762" w:rsidRPr="00A42EEB" w:rsidRDefault="005A7762" w:rsidP="005A7762">
            <w:pPr>
              <w:rPr>
                <w:rFonts w:ascii="Times New Roman" w:hAnsi="Times New Roman"/>
                <w:sz w:val="20"/>
                <w:szCs w:val="20"/>
              </w:rPr>
            </w:pPr>
          </w:p>
        </w:tc>
        <w:tc>
          <w:tcPr>
            <w:tcW w:w="1134" w:type="dxa"/>
          </w:tcPr>
          <w:p w14:paraId="55C5E767" w14:textId="77777777" w:rsidR="005A7762" w:rsidRPr="00A42EEB" w:rsidRDefault="005A7762" w:rsidP="005A7762">
            <w:pPr>
              <w:rPr>
                <w:rFonts w:ascii="Times New Roman" w:hAnsi="Times New Roman"/>
                <w:sz w:val="20"/>
                <w:szCs w:val="20"/>
              </w:rPr>
            </w:pPr>
          </w:p>
        </w:tc>
        <w:tc>
          <w:tcPr>
            <w:tcW w:w="1701" w:type="dxa"/>
          </w:tcPr>
          <w:p w14:paraId="78349A61" w14:textId="77777777" w:rsidR="005A7762" w:rsidRPr="00A42EEB" w:rsidRDefault="005A7762" w:rsidP="005A7762">
            <w:pPr>
              <w:rPr>
                <w:rFonts w:ascii="Times New Roman" w:hAnsi="Times New Roman"/>
                <w:sz w:val="20"/>
                <w:szCs w:val="20"/>
              </w:rPr>
            </w:pPr>
          </w:p>
        </w:tc>
      </w:tr>
      <w:tr w:rsidR="005A7762" w:rsidRPr="00A42EEB" w14:paraId="59A27927" w14:textId="77777777" w:rsidTr="006B53A2">
        <w:tc>
          <w:tcPr>
            <w:tcW w:w="850" w:type="dxa"/>
          </w:tcPr>
          <w:p w14:paraId="152BB5A2" w14:textId="77777777" w:rsidR="005A7762" w:rsidRPr="00A42EEB" w:rsidRDefault="005A7762" w:rsidP="005A7762">
            <w:pPr>
              <w:pStyle w:val="Akapitzlist"/>
              <w:numPr>
                <w:ilvl w:val="0"/>
                <w:numId w:val="1"/>
              </w:numPr>
              <w:rPr>
                <w:rFonts w:ascii="Times New Roman" w:hAnsi="Times New Roman"/>
                <w:sz w:val="20"/>
                <w:szCs w:val="20"/>
              </w:rPr>
            </w:pPr>
          </w:p>
        </w:tc>
        <w:tc>
          <w:tcPr>
            <w:tcW w:w="1702" w:type="dxa"/>
          </w:tcPr>
          <w:p w14:paraId="48E3D7BA" w14:textId="65D33CD8"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LEGO® </w:t>
            </w:r>
            <w:proofErr w:type="spellStart"/>
            <w:r w:rsidRPr="00A42EEB">
              <w:rPr>
                <w:rFonts w:ascii="Times New Roman" w:hAnsi="Times New Roman"/>
                <w:sz w:val="20"/>
                <w:szCs w:val="20"/>
              </w:rPr>
              <w:t>Education</w:t>
            </w:r>
            <w:proofErr w:type="spellEnd"/>
            <w:r w:rsidRPr="00A42EEB">
              <w:rPr>
                <w:rFonts w:ascii="Times New Roman" w:hAnsi="Times New Roman"/>
                <w:sz w:val="20"/>
                <w:szCs w:val="20"/>
              </w:rPr>
              <w:t xml:space="preserve"> SPIKE™ </w:t>
            </w:r>
            <w:proofErr w:type="spellStart"/>
            <w:r w:rsidRPr="00A42EEB">
              <w:rPr>
                <w:rFonts w:ascii="Times New Roman" w:hAnsi="Times New Roman"/>
                <w:sz w:val="20"/>
                <w:szCs w:val="20"/>
              </w:rPr>
              <w:t>Prime</w:t>
            </w:r>
            <w:proofErr w:type="spellEnd"/>
            <w:r w:rsidRPr="00A42EEB">
              <w:rPr>
                <w:rFonts w:ascii="Times New Roman" w:hAnsi="Times New Roman"/>
                <w:sz w:val="20"/>
                <w:szCs w:val="20"/>
              </w:rPr>
              <w:t xml:space="preserve"> - zestaw podstawowy</w:t>
            </w:r>
          </w:p>
        </w:tc>
        <w:tc>
          <w:tcPr>
            <w:tcW w:w="5812" w:type="dxa"/>
          </w:tcPr>
          <w:p w14:paraId="0F88DF2D" w14:textId="77777777"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Zestaw zamknięty w wygodnym, plastikowym pojemniku z </w:t>
            </w:r>
            <w:proofErr w:type="spellStart"/>
            <w:r w:rsidRPr="00A42EEB">
              <w:rPr>
                <w:rFonts w:ascii="Times New Roman" w:hAnsi="Times New Roman"/>
                <w:sz w:val="20"/>
                <w:szCs w:val="20"/>
              </w:rPr>
              <w:t>organizerem</w:t>
            </w:r>
            <w:proofErr w:type="spellEnd"/>
            <w:r w:rsidRPr="00A42EEB">
              <w:rPr>
                <w:rFonts w:ascii="Times New Roman" w:hAnsi="Times New Roman"/>
                <w:sz w:val="20"/>
                <w:szCs w:val="20"/>
              </w:rPr>
              <w:t xml:space="preserve">. </w:t>
            </w:r>
          </w:p>
          <w:p w14:paraId="06535E0F" w14:textId="77777777" w:rsidR="005A7762" w:rsidRPr="00A42EEB" w:rsidRDefault="005A7762" w:rsidP="005A7762">
            <w:pPr>
              <w:rPr>
                <w:rFonts w:ascii="Times New Roman" w:hAnsi="Times New Roman"/>
                <w:sz w:val="20"/>
                <w:szCs w:val="20"/>
              </w:rPr>
            </w:pPr>
            <w:r w:rsidRPr="00A42EEB">
              <w:rPr>
                <w:rFonts w:ascii="Times New Roman" w:hAnsi="Times New Roman"/>
                <w:sz w:val="20"/>
                <w:szCs w:val="20"/>
              </w:rPr>
              <w:t xml:space="preserve">ZAWARTOŚĆ ZESTAWU: Ponad 500 kolorowych elementów LEGO® </w:t>
            </w:r>
            <w:proofErr w:type="spellStart"/>
            <w:r w:rsidRPr="00A42EEB">
              <w:rPr>
                <w:rFonts w:ascii="Times New Roman" w:hAnsi="Times New Roman"/>
                <w:sz w:val="20"/>
                <w:szCs w:val="20"/>
              </w:rPr>
              <w:t>Technic</w:t>
            </w:r>
            <w:proofErr w:type="spellEnd"/>
            <w:r w:rsidRPr="00A42EEB">
              <w:rPr>
                <w:rFonts w:ascii="Times New Roman" w:hAnsi="Times New Roman"/>
                <w:sz w:val="20"/>
                <w:szCs w:val="20"/>
              </w:rPr>
              <w:t xml:space="preserve">™, rama 3x3 jest doskonałym elementem przestrzennym i pozwala na łatwą zmianę kierunku budowania, klocek 2x4 posiadający otwory na osie krzyżowe, pozwalające na łączenie elementów LEGO® </w:t>
            </w:r>
            <w:proofErr w:type="spellStart"/>
            <w:r w:rsidRPr="00A42EEB">
              <w:rPr>
                <w:rFonts w:ascii="Times New Roman" w:hAnsi="Times New Roman"/>
                <w:sz w:val="20"/>
                <w:szCs w:val="20"/>
              </w:rPr>
              <w:t>Technic</w:t>
            </w:r>
            <w:proofErr w:type="spellEnd"/>
            <w:r w:rsidRPr="00A42EEB">
              <w:rPr>
                <w:rFonts w:ascii="Times New Roman" w:hAnsi="Times New Roman"/>
                <w:sz w:val="20"/>
                <w:szCs w:val="20"/>
              </w:rPr>
              <w:t xml:space="preserve">™ i LEGO® SYSTEM w celu tworzenia jeszcze bardziej kreatywnych projektów, płytka podstawowa, stanowiąca doskonałą powierzchnię prototypową, ramki, pozwalające na budowę większych modeli, koła do łatwego montażu z silnikiem, zapewniają precyzyjne skręty i lepszą zwrotność, klipsy do przewodów w różnych kolorach pozwalające utrzymać kable w ryzach, skrzynka z </w:t>
            </w:r>
            <w:proofErr w:type="spellStart"/>
            <w:r w:rsidRPr="00A42EEB">
              <w:rPr>
                <w:rFonts w:ascii="Times New Roman" w:hAnsi="Times New Roman"/>
                <w:sz w:val="20"/>
                <w:szCs w:val="20"/>
              </w:rPr>
              <w:t>organizerem</w:t>
            </w:r>
            <w:proofErr w:type="spellEnd"/>
            <w:r w:rsidRPr="00A42EEB">
              <w:rPr>
                <w:rFonts w:ascii="Times New Roman" w:hAnsi="Times New Roman"/>
                <w:sz w:val="20"/>
                <w:szCs w:val="20"/>
              </w:rPr>
              <w:t xml:space="preserve"> na części, Smart Hub z akumulatorem - Smart Hub wyposażony w 6 portów, matrycę LED 5x5, 6-osiowy żyroskop głośnik, Bluetooth i akumulator. Do zestawu dołączone są aż 3 silniki i 3 różne czujniki. Aplikacja SPIKE™ </w:t>
            </w:r>
            <w:proofErr w:type="spellStart"/>
            <w:r w:rsidRPr="00A42EEB">
              <w:rPr>
                <w:rFonts w:ascii="Times New Roman" w:hAnsi="Times New Roman"/>
                <w:sz w:val="20"/>
                <w:szCs w:val="20"/>
              </w:rPr>
              <w:t>App</w:t>
            </w:r>
            <w:proofErr w:type="spellEnd"/>
            <w:r w:rsidRPr="00A42EEB">
              <w:rPr>
                <w:rFonts w:ascii="Times New Roman" w:hAnsi="Times New Roman"/>
                <w:sz w:val="20"/>
                <w:szCs w:val="20"/>
              </w:rPr>
              <w:t xml:space="preserve"> oparta o </w:t>
            </w:r>
            <w:proofErr w:type="spellStart"/>
            <w:r w:rsidRPr="00A42EEB">
              <w:rPr>
                <w:rFonts w:ascii="Times New Roman" w:hAnsi="Times New Roman"/>
                <w:sz w:val="20"/>
                <w:szCs w:val="20"/>
              </w:rPr>
              <w:t>Scratch</w:t>
            </w:r>
            <w:proofErr w:type="spellEnd"/>
            <w:r w:rsidRPr="00A42EEB">
              <w:rPr>
                <w:rFonts w:ascii="Times New Roman" w:hAnsi="Times New Roman"/>
                <w:sz w:val="20"/>
                <w:szCs w:val="20"/>
              </w:rPr>
              <w:t xml:space="preserve">, współpracuje z systemami operacyjnymi iOS, Chrome, Windows 10, Mac i Android. Sterownik jest zasilany akumulatorem, który jest ładowany za pomocą kabla USB (w zestawie). Duży silnik. 2 mniejsze silniki. Czujnik odległości. Czujnik koloru. Czujnik siły. Materiały dla nauczyciela w języku polskim - ponad 400 gotowych lekcji. 528 elementów. </w:t>
            </w:r>
          </w:p>
          <w:p w14:paraId="67D7C62C" w14:textId="3E648EDF" w:rsidR="005A7762" w:rsidRPr="00A42EEB" w:rsidRDefault="005A7762" w:rsidP="005A7762">
            <w:pPr>
              <w:rPr>
                <w:rFonts w:ascii="Times New Roman" w:hAnsi="Times New Roman"/>
                <w:sz w:val="20"/>
                <w:szCs w:val="20"/>
              </w:rPr>
            </w:pPr>
          </w:p>
        </w:tc>
        <w:tc>
          <w:tcPr>
            <w:tcW w:w="850" w:type="dxa"/>
          </w:tcPr>
          <w:p w14:paraId="5BDA6A63" w14:textId="64ABD20B" w:rsidR="005A7762" w:rsidRPr="00A42EEB" w:rsidRDefault="00F82A19" w:rsidP="005A7762">
            <w:pPr>
              <w:rPr>
                <w:rFonts w:ascii="Times New Roman" w:hAnsi="Times New Roman"/>
                <w:sz w:val="20"/>
                <w:szCs w:val="20"/>
              </w:rPr>
            </w:pPr>
            <w:r w:rsidRPr="00A42EEB">
              <w:rPr>
                <w:rFonts w:ascii="Times New Roman" w:hAnsi="Times New Roman"/>
                <w:sz w:val="20"/>
                <w:szCs w:val="20"/>
              </w:rPr>
              <w:t>1</w:t>
            </w:r>
          </w:p>
        </w:tc>
        <w:tc>
          <w:tcPr>
            <w:tcW w:w="1134" w:type="dxa"/>
          </w:tcPr>
          <w:p w14:paraId="65304116" w14:textId="77777777" w:rsidR="005A7762" w:rsidRPr="00A42EEB" w:rsidRDefault="005A7762" w:rsidP="005A7762">
            <w:pPr>
              <w:rPr>
                <w:rFonts w:ascii="Times New Roman" w:hAnsi="Times New Roman"/>
                <w:sz w:val="20"/>
                <w:szCs w:val="20"/>
              </w:rPr>
            </w:pPr>
          </w:p>
        </w:tc>
        <w:tc>
          <w:tcPr>
            <w:tcW w:w="1418" w:type="dxa"/>
          </w:tcPr>
          <w:p w14:paraId="073DE321" w14:textId="77777777" w:rsidR="005A7762" w:rsidRPr="00A42EEB" w:rsidRDefault="005A7762" w:rsidP="005A7762">
            <w:pPr>
              <w:rPr>
                <w:rFonts w:ascii="Times New Roman" w:hAnsi="Times New Roman"/>
                <w:sz w:val="20"/>
                <w:szCs w:val="20"/>
              </w:rPr>
            </w:pPr>
          </w:p>
        </w:tc>
        <w:tc>
          <w:tcPr>
            <w:tcW w:w="1134" w:type="dxa"/>
          </w:tcPr>
          <w:p w14:paraId="6C3F1F4F" w14:textId="77777777" w:rsidR="005A7762" w:rsidRPr="00A42EEB" w:rsidRDefault="005A7762" w:rsidP="005A7762">
            <w:pPr>
              <w:rPr>
                <w:rFonts w:ascii="Times New Roman" w:hAnsi="Times New Roman"/>
                <w:sz w:val="20"/>
                <w:szCs w:val="20"/>
              </w:rPr>
            </w:pPr>
          </w:p>
        </w:tc>
        <w:tc>
          <w:tcPr>
            <w:tcW w:w="1701" w:type="dxa"/>
          </w:tcPr>
          <w:p w14:paraId="4CA10DFD" w14:textId="77777777" w:rsidR="005A7762" w:rsidRPr="00A42EEB" w:rsidRDefault="005A7762" w:rsidP="005A7762">
            <w:pPr>
              <w:rPr>
                <w:rFonts w:ascii="Times New Roman" w:hAnsi="Times New Roman"/>
                <w:sz w:val="20"/>
                <w:szCs w:val="20"/>
              </w:rPr>
            </w:pPr>
          </w:p>
        </w:tc>
      </w:tr>
    </w:tbl>
    <w:p w14:paraId="7B6E384B" w14:textId="77777777" w:rsidR="00DD6136" w:rsidRPr="00A42EEB" w:rsidRDefault="00DD6136" w:rsidP="00F319F7">
      <w:pPr>
        <w:rPr>
          <w:rFonts w:ascii="Times New Roman" w:hAnsi="Times New Roman"/>
          <w:sz w:val="20"/>
          <w:szCs w:val="20"/>
        </w:rPr>
      </w:pPr>
    </w:p>
    <w:p w14:paraId="2B589F33" w14:textId="77777777" w:rsidR="002B0AEB" w:rsidRPr="002B0AEB" w:rsidRDefault="002B0AEB">
      <w:pPr>
        <w:rPr>
          <w:rFonts w:ascii="Times New Roman" w:hAnsi="Times New Roman"/>
          <w:sz w:val="20"/>
          <w:szCs w:val="20"/>
        </w:rPr>
      </w:pPr>
    </w:p>
    <w:sectPr w:rsidR="002B0AEB" w:rsidRPr="002B0AEB" w:rsidSect="00E7049B">
      <w:headerReference w:type="default" r:id="rId9"/>
      <w:pgSz w:w="16838" w:h="11906" w:orient="landscape"/>
      <w:pgMar w:top="1004"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EDB83" w14:textId="77777777" w:rsidR="00A10811" w:rsidRDefault="00A10811" w:rsidP="00A10811">
      <w:pPr>
        <w:spacing w:after="0" w:line="240" w:lineRule="auto"/>
      </w:pPr>
      <w:r>
        <w:separator/>
      </w:r>
    </w:p>
  </w:endnote>
  <w:endnote w:type="continuationSeparator" w:id="0">
    <w:p w14:paraId="01419952" w14:textId="77777777" w:rsidR="00A10811" w:rsidRDefault="00A10811" w:rsidP="00A1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55046" w14:textId="77777777" w:rsidR="00A10811" w:rsidRDefault="00A10811" w:rsidP="00A10811">
      <w:pPr>
        <w:spacing w:after="0" w:line="240" w:lineRule="auto"/>
      </w:pPr>
      <w:r>
        <w:separator/>
      </w:r>
    </w:p>
  </w:footnote>
  <w:footnote w:type="continuationSeparator" w:id="0">
    <w:p w14:paraId="50784AA8" w14:textId="77777777" w:rsidR="00A10811" w:rsidRDefault="00A10811" w:rsidP="00A10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35BBC" w14:textId="3D42A2DC" w:rsidR="00A10811" w:rsidRDefault="00A10811" w:rsidP="00A10811">
    <w:pPr>
      <w:pStyle w:val="Nagwek"/>
      <w:jc w:val="right"/>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7088"/>
      <w:gridCol w:w="3827"/>
    </w:tblGrid>
    <w:tr w:rsidR="00A10811" w:rsidRPr="00A10811" w14:paraId="31828467" w14:textId="77777777" w:rsidTr="00A10811">
      <w:trPr>
        <w:trHeight w:val="841"/>
      </w:trPr>
      <w:tc>
        <w:tcPr>
          <w:tcW w:w="2693" w:type="dxa"/>
          <w:vAlign w:val="center"/>
        </w:tcPr>
        <w:p w14:paraId="677A347F" w14:textId="2EED8986" w:rsidR="00A10811" w:rsidRPr="00A10811" w:rsidRDefault="00A10811" w:rsidP="00A10811">
          <w:pPr>
            <w:tabs>
              <w:tab w:val="center" w:pos="4536"/>
              <w:tab w:val="right" w:pos="9072"/>
            </w:tabs>
            <w:spacing w:before="240"/>
            <w:ind w:firstLine="23"/>
            <w:jc w:val="center"/>
            <w:rPr>
              <w:rFonts w:eastAsia="Times New Roman"/>
              <w:color w:val="000000"/>
            </w:rPr>
          </w:pPr>
          <w:r>
            <w:rPr>
              <w:rFonts w:eastAsia="Times New Roman"/>
              <w:noProof/>
              <w:color w:val="000000"/>
              <w:lang w:eastAsia="pl-PL"/>
            </w:rPr>
            <w:drawing>
              <wp:inline distT="0" distB="0" distL="0" distR="0" wp14:anchorId="0793464B" wp14:editId="7904921F">
                <wp:extent cx="990600" cy="3714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71475"/>
                        </a:xfrm>
                        <a:prstGeom prst="rect">
                          <a:avLst/>
                        </a:prstGeom>
                        <a:noFill/>
                        <a:ln>
                          <a:noFill/>
                        </a:ln>
                      </pic:spPr>
                    </pic:pic>
                  </a:graphicData>
                </a:graphic>
              </wp:inline>
            </w:drawing>
          </w:r>
        </w:p>
      </w:tc>
      <w:tc>
        <w:tcPr>
          <w:tcW w:w="7088" w:type="dxa"/>
          <w:vAlign w:val="center"/>
        </w:tcPr>
        <w:p w14:paraId="563CEC30" w14:textId="77777777" w:rsidR="00A10811" w:rsidRPr="00A10811" w:rsidRDefault="00A10811" w:rsidP="00A10811">
          <w:pPr>
            <w:keepNext/>
            <w:spacing w:after="0" w:line="240" w:lineRule="auto"/>
            <w:jc w:val="center"/>
            <w:outlineLvl w:val="0"/>
            <w:rPr>
              <w:rFonts w:eastAsia="Times New Roman" w:cs="Calibri"/>
              <w:color w:val="000000"/>
              <w:sz w:val="20"/>
              <w:szCs w:val="20"/>
            </w:rPr>
          </w:pPr>
          <w:r w:rsidRPr="00A10811">
            <w:rPr>
              <w:rFonts w:eastAsia="Times New Roman" w:cs="Calibri"/>
              <w:color w:val="000000"/>
              <w:sz w:val="20"/>
              <w:szCs w:val="20"/>
            </w:rPr>
            <w:t>Konkurs pn. „EKOPRACOWNIA”</w:t>
          </w:r>
        </w:p>
      </w:tc>
      <w:tc>
        <w:tcPr>
          <w:tcW w:w="3827" w:type="dxa"/>
          <w:vAlign w:val="center"/>
        </w:tcPr>
        <w:p w14:paraId="7A3DD788" w14:textId="216CBAD9" w:rsidR="00A10811" w:rsidRPr="00A10811" w:rsidRDefault="00A10811" w:rsidP="00A10811">
          <w:pPr>
            <w:tabs>
              <w:tab w:val="center" w:pos="4536"/>
              <w:tab w:val="right" w:pos="9072"/>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noProof/>
              <w:sz w:val="24"/>
              <w:szCs w:val="24"/>
              <w:lang w:eastAsia="pl-PL"/>
            </w:rPr>
            <w:drawing>
              <wp:inline distT="0" distB="0" distL="0" distR="0" wp14:anchorId="37FC5CA0" wp14:editId="42285C61">
                <wp:extent cx="1028700" cy="209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p>
      </w:tc>
    </w:tr>
  </w:tbl>
  <w:p w14:paraId="1DA441FF" w14:textId="5DBD2BB5" w:rsidR="00A10811" w:rsidRDefault="00A1081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559BF"/>
    <w:multiLevelType w:val="hybridMultilevel"/>
    <w:tmpl w:val="B4D4BBFA"/>
    <w:lvl w:ilvl="0" w:tplc="0DD27A34">
      <w:start w:val="1"/>
      <w:numFmt w:val="decimal"/>
      <w:lvlText w:val="%1."/>
      <w:lvlJc w:val="left"/>
      <w:pPr>
        <w:ind w:left="720"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23F2794"/>
    <w:multiLevelType w:val="hybridMultilevel"/>
    <w:tmpl w:val="08BEA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68"/>
    <w:rsid w:val="00037E61"/>
    <w:rsid w:val="00040836"/>
    <w:rsid w:val="0005141C"/>
    <w:rsid w:val="00057444"/>
    <w:rsid w:val="00071B9D"/>
    <w:rsid w:val="000824D9"/>
    <w:rsid w:val="000B2543"/>
    <w:rsid w:val="000D4BA5"/>
    <w:rsid w:val="000E2BC6"/>
    <w:rsid w:val="000F543F"/>
    <w:rsid w:val="0014258D"/>
    <w:rsid w:val="001455A3"/>
    <w:rsid w:val="001728C3"/>
    <w:rsid w:val="0027428D"/>
    <w:rsid w:val="002861F7"/>
    <w:rsid w:val="00290F7C"/>
    <w:rsid w:val="00291DB9"/>
    <w:rsid w:val="002B0AEB"/>
    <w:rsid w:val="002B1650"/>
    <w:rsid w:val="002C715F"/>
    <w:rsid w:val="00306583"/>
    <w:rsid w:val="0031389A"/>
    <w:rsid w:val="00331701"/>
    <w:rsid w:val="00346A6E"/>
    <w:rsid w:val="00350CAE"/>
    <w:rsid w:val="003540DA"/>
    <w:rsid w:val="003C4E3C"/>
    <w:rsid w:val="003E7C53"/>
    <w:rsid w:val="003F12D5"/>
    <w:rsid w:val="00490A76"/>
    <w:rsid w:val="004A777F"/>
    <w:rsid w:val="004B630E"/>
    <w:rsid w:val="004E403E"/>
    <w:rsid w:val="00547CFC"/>
    <w:rsid w:val="00547E86"/>
    <w:rsid w:val="005802AE"/>
    <w:rsid w:val="005A7762"/>
    <w:rsid w:val="005C3A5E"/>
    <w:rsid w:val="005D59AC"/>
    <w:rsid w:val="005F2495"/>
    <w:rsid w:val="00615ACA"/>
    <w:rsid w:val="00685F1B"/>
    <w:rsid w:val="006B53A2"/>
    <w:rsid w:val="006F383F"/>
    <w:rsid w:val="00754F99"/>
    <w:rsid w:val="0076664E"/>
    <w:rsid w:val="007B17B9"/>
    <w:rsid w:val="00843BB2"/>
    <w:rsid w:val="0086607C"/>
    <w:rsid w:val="00874F4B"/>
    <w:rsid w:val="008B2EEF"/>
    <w:rsid w:val="008C163B"/>
    <w:rsid w:val="008F555C"/>
    <w:rsid w:val="00965260"/>
    <w:rsid w:val="00971594"/>
    <w:rsid w:val="009C02BC"/>
    <w:rsid w:val="009C2B68"/>
    <w:rsid w:val="009E148B"/>
    <w:rsid w:val="00A10811"/>
    <w:rsid w:val="00A15157"/>
    <w:rsid w:val="00A20A7A"/>
    <w:rsid w:val="00A42EEB"/>
    <w:rsid w:val="00A4538A"/>
    <w:rsid w:val="00A52F69"/>
    <w:rsid w:val="00A5596B"/>
    <w:rsid w:val="00A83661"/>
    <w:rsid w:val="00AA0F0F"/>
    <w:rsid w:val="00AA45AD"/>
    <w:rsid w:val="00B07C1B"/>
    <w:rsid w:val="00B271C7"/>
    <w:rsid w:val="00B36106"/>
    <w:rsid w:val="00B401EA"/>
    <w:rsid w:val="00BA2723"/>
    <w:rsid w:val="00BC4801"/>
    <w:rsid w:val="00BF2A7B"/>
    <w:rsid w:val="00C0103E"/>
    <w:rsid w:val="00C15BE3"/>
    <w:rsid w:val="00C33B89"/>
    <w:rsid w:val="00C51F1C"/>
    <w:rsid w:val="00C75EA7"/>
    <w:rsid w:val="00C84EF4"/>
    <w:rsid w:val="00CD47FE"/>
    <w:rsid w:val="00CE2819"/>
    <w:rsid w:val="00CE5BAB"/>
    <w:rsid w:val="00D006D1"/>
    <w:rsid w:val="00D31629"/>
    <w:rsid w:val="00DD6136"/>
    <w:rsid w:val="00E0610D"/>
    <w:rsid w:val="00E47C20"/>
    <w:rsid w:val="00E7049B"/>
    <w:rsid w:val="00E973B7"/>
    <w:rsid w:val="00EA3C7B"/>
    <w:rsid w:val="00ED71F0"/>
    <w:rsid w:val="00F319F7"/>
    <w:rsid w:val="00F33E39"/>
    <w:rsid w:val="00F36AF8"/>
    <w:rsid w:val="00F637A2"/>
    <w:rsid w:val="00F63C28"/>
    <w:rsid w:val="00F82A19"/>
    <w:rsid w:val="00FD1722"/>
    <w:rsid w:val="00FE6D57"/>
    <w:rsid w:val="00FF2D12"/>
    <w:rsid w:val="00FF31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777F"/>
    <w:rPr>
      <w:rFonts w:ascii="Calibri" w:eastAsia="Calibri" w:hAnsi="Calibri" w:cs="Times New Roman"/>
    </w:rPr>
  </w:style>
  <w:style w:type="paragraph" w:styleId="Nagwek1">
    <w:name w:val="heading 1"/>
    <w:basedOn w:val="Normalny"/>
    <w:link w:val="Nagwek1Znak"/>
    <w:uiPriority w:val="9"/>
    <w:qFormat/>
    <w:rsid w:val="00290F7C"/>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C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F12D5"/>
    <w:pPr>
      <w:ind w:left="720"/>
      <w:contextualSpacing/>
    </w:pPr>
  </w:style>
  <w:style w:type="character" w:styleId="Pogrubienie">
    <w:name w:val="Strong"/>
    <w:basedOn w:val="Domylnaczcionkaakapitu"/>
    <w:uiPriority w:val="22"/>
    <w:qFormat/>
    <w:rsid w:val="000F543F"/>
    <w:rPr>
      <w:b/>
      <w:bCs/>
    </w:rPr>
  </w:style>
  <w:style w:type="character" w:customStyle="1" w:styleId="Nagwek1Znak">
    <w:name w:val="Nagłówek 1 Znak"/>
    <w:basedOn w:val="Domylnaczcionkaakapitu"/>
    <w:link w:val="Nagwek1"/>
    <w:uiPriority w:val="9"/>
    <w:rsid w:val="00290F7C"/>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EA3C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3C7B"/>
    <w:rPr>
      <w:rFonts w:ascii="Tahoma" w:eastAsia="Calibri" w:hAnsi="Tahoma" w:cs="Tahoma"/>
      <w:sz w:val="16"/>
      <w:szCs w:val="16"/>
    </w:rPr>
  </w:style>
  <w:style w:type="paragraph" w:styleId="Nagwek">
    <w:name w:val="header"/>
    <w:basedOn w:val="Normalny"/>
    <w:link w:val="NagwekZnak"/>
    <w:uiPriority w:val="99"/>
    <w:unhideWhenUsed/>
    <w:rsid w:val="00A108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811"/>
    <w:rPr>
      <w:rFonts w:ascii="Calibri" w:eastAsia="Calibri" w:hAnsi="Calibri" w:cs="Times New Roman"/>
    </w:rPr>
  </w:style>
  <w:style w:type="paragraph" w:styleId="Stopka">
    <w:name w:val="footer"/>
    <w:basedOn w:val="Normalny"/>
    <w:link w:val="StopkaZnak"/>
    <w:uiPriority w:val="99"/>
    <w:unhideWhenUsed/>
    <w:rsid w:val="00A108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81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777F"/>
    <w:rPr>
      <w:rFonts w:ascii="Calibri" w:eastAsia="Calibri" w:hAnsi="Calibri" w:cs="Times New Roman"/>
    </w:rPr>
  </w:style>
  <w:style w:type="paragraph" w:styleId="Nagwek1">
    <w:name w:val="heading 1"/>
    <w:basedOn w:val="Normalny"/>
    <w:link w:val="Nagwek1Znak"/>
    <w:uiPriority w:val="9"/>
    <w:qFormat/>
    <w:rsid w:val="00290F7C"/>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C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F12D5"/>
    <w:pPr>
      <w:ind w:left="720"/>
      <w:contextualSpacing/>
    </w:pPr>
  </w:style>
  <w:style w:type="character" w:styleId="Pogrubienie">
    <w:name w:val="Strong"/>
    <w:basedOn w:val="Domylnaczcionkaakapitu"/>
    <w:uiPriority w:val="22"/>
    <w:qFormat/>
    <w:rsid w:val="000F543F"/>
    <w:rPr>
      <w:b/>
      <w:bCs/>
    </w:rPr>
  </w:style>
  <w:style w:type="character" w:customStyle="1" w:styleId="Nagwek1Znak">
    <w:name w:val="Nagłówek 1 Znak"/>
    <w:basedOn w:val="Domylnaczcionkaakapitu"/>
    <w:link w:val="Nagwek1"/>
    <w:uiPriority w:val="9"/>
    <w:rsid w:val="00290F7C"/>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EA3C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3C7B"/>
    <w:rPr>
      <w:rFonts w:ascii="Tahoma" w:eastAsia="Calibri" w:hAnsi="Tahoma" w:cs="Tahoma"/>
      <w:sz w:val="16"/>
      <w:szCs w:val="16"/>
    </w:rPr>
  </w:style>
  <w:style w:type="paragraph" w:styleId="Nagwek">
    <w:name w:val="header"/>
    <w:basedOn w:val="Normalny"/>
    <w:link w:val="NagwekZnak"/>
    <w:uiPriority w:val="99"/>
    <w:unhideWhenUsed/>
    <w:rsid w:val="00A108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811"/>
    <w:rPr>
      <w:rFonts w:ascii="Calibri" w:eastAsia="Calibri" w:hAnsi="Calibri" w:cs="Times New Roman"/>
    </w:rPr>
  </w:style>
  <w:style w:type="paragraph" w:styleId="Stopka">
    <w:name w:val="footer"/>
    <w:basedOn w:val="Normalny"/>
    <w:link w:val="StopkaZnak"/>
    <w:uiPriority w:val="99"/>
    <w:unhideWhenUsed/>
    <w:rsid w:val="00A108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8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6628">
      <w:bodyDiv w:val="1"/>
      <w:marLeft w:val="0"/>
      <w:marRight w:val="0"/>
      <w:marTop w:val="0"/>
      <w:marBottom w:val="0"/>
      <w:divBdr>
        <w:top w:val="none" w:sz="0" w:space="0" w:color="auto"/>
        <w:left w:val="none" w:sz="0" w:space="0" w:color="auto"/>
        <w:bottom w:val="none" w:sz="0" w:space="0" w:color="auto"/>
        <w:right w:val="none" w:sz="0" w:space="0" w:color="auto"/>
      </w:divBdr>
    </w:div>
    <w:div w:id="112481163">
      <w:bodyDiv w:val="1"/>
      <w:marLeft w:val="0"/>
      <w:marRight w:val="0"/>
      <w:marTop w:val="0"/>
      <w:marBottom w:val="0"/>
      <w:divBdr>
        <w:top w:val="none" w:sz="0" w:space="0" w:color="auto"/>
        <w:left w:val="none" w:sz="0" w:space="0" w:color="auto"/>
        <w:bottom w:val="none" w:sz="0" w:space="0" w:color="auto"/>
        <w:right w:val="none" w:sz="0" w:space="0" w:color="auto"/>
      </w:divBdr>
    </w:div>
    <w:div w:id="143814128">
      <w:bodyDiv w:val="1"/>
      <w:marLeft w:val="0"/>
      <w:marRight w:val="0"/>
      <w:marTop w:val="0"/>
      <w:marBottom w:val="0"/>
      <w:divBdr>
        <w:top w:val="none" w:sz="0" w:space="0" w:color="auto"/>
        <w:left w:val="none" w:sz="0" w:space="0" w:color="auto"/>
        <w:bottom w:val="none" w:sz="0" w:space="0" w:color="auto"/>
        <w:right w:val="none" w:sz="0" w:space="0" w:color="auto"/>
      </w:divBdr>
    </w:div>
    <w:div w:id="255942407">
      <w:bodyDiv w:val="1"/>
      <w:marLeft w:val="0"/>
      <w:marRight w:val="0"/>
      <w:marTop w:val="0"/>
      <w:marBottom w:val="0"/>
      <w:divBdr>
        <w:top w:val="none" w:sz="0" w:space="0" w:color="auto"/>
        <w:left w:val="none" w:sz="0" w:space="0" w:color="auto"/>
        <w:bottom w:val="none" w:sz="0" w:space="0" w:color="auto"/>
        <w:right w:val="none" w:sz="0" w:space="0" w:color="auto"/>
      </w:divBdr>
    </w:div>
    <w:div w:id="275986136">
      <w:bodyDiv w:val="1"/>
      <w:marLeft w:val="0"/>
      <w:marRight w:val="0"/>
      <w:marTop w:val="0"/>
      <w:marBottom w:val="0"/>
      <w:divBdr>
        <w:top w:val="none" w:sz="0" w:space="0" w:color="auto"/>
        <w:left w:val="none" w:sz="0" w:space="0" w:color="auto"/>
        <w:bottom w:val="none" w:sz="0" w:space="0" w:color="auto"/>
        <w:right w:val="none" w:sz="0" w:space="0" w:color="auto"/>
      </w:divBdr>
    </w:div>
    <w:div w:id="281497294">
      <w:bodyDiv w:val="1"/>
      <w:marLeft w:val="0"/>
      <w:marRight w:val="0"/>
      <w:marTop w:val="0"/>
      <w:marBottom w:val="0"/>
      <w:divBdr>
        <w:top w:val="none" w:sz="0" w:space="0" w:color="auto"/>
        <w:left w:val="none" w:sz="0" w:space="0" w:color="auto"/>
        <w:bottom w:val="none" w:sz="0" w:space="0" w:color="auto"/>
        <w:right w:val="none" w:sz="0" w:space="0" w:color="auto"/>
      </w:divBdr>
      <w:divsChild>
        <w:div w:id="1491020478">
          <w:marLeft w:val="0"/>
          <w:marRight w:val="0"/>
          <w:marTop w:val="0"/>
          <w:marBottom w:val="0"/>
          <w:divBdr>
            <w:top w:val="none" w:sz="0" w:space="0" w:color="auto"/>
            <w:left w:val="none" w:sz="0" w:space="0" w:color="auto"/>
            <w:bottom w:val="none" w:sz="0" w:space="0" w:color="auto"/>
            <w:right w:val="none" w:sz="0" w:space="0" w:color="auto"/>
          </w:divBdr>
        </w:div>
        <w:div w:id="1268460869">
          <w:marLeft w:val="0"/>
          <w:marRight w:val="0"/>
          <w:marTop w:val="0"/>
          <w:marBottom w:val="0"/>
          <w:divBdr>
            <w:top w:val="none" w:sz="0" w:space="0" w:color="auto"/>
            <w:left w:val="none" w:sz="0" w:space="0" w:color="auto"/>
            <w:bottom w:val="none" w:sz="0" w:space="0" w:color="auto"/>
            <w:right w:val="none" w:sz="0" w:space="0" w:color="auto"/>
          </w:divBdr>
        </w:div>
        <w:div w:id="1443374796">
          <w:marLeft w:val="0"/>
          <w:marRight w:val="0"/>
          <w:marTop w:val="0"/>
          <w:marBottom w:val="0"/>
          <w:divBdr>
            <w:top w:val="none" w:sz="0" w:space="0" w:color="auto"/>
            <w:left w:val="none" w:sz="0" w:space="0" w:color="auto"/>
            <w:bottom w:val="none" w:sz="0" w:space="0" w:color="auto"/>
            <w:right w:val="none" w:sz="0" w:space="0" w:color="auto"/>
          </w:divBdr>
        </w:div>
        <w:div w:id="1969316120">
          <w:marLeft w:val="0"/>
          <w:marRight w:val="0"/>
          <w:marTop w:val="0"/>
          <w:marBottom w:val="0"/>
          <w:divBdr>
            <w:top w:val="none" w:sz="0" w:space="0" w:color="auto"/>
            <w:left w:val="none" w:sz="0" w:space="0" w:color="auto"/>
            <w:bottom w:val="none" w:sz="0" w:space="0" w:color="auto"/>
            <w:right w:val="none" w:sz="0" w:space="0" w:color="auto"/>
          </w:divBdr>
        </w:div>
        <w:div w:id="1904947187">
          <w:marLeft w:val="0"/>
          <w:marRight w:val="0"/>
          <w:marTop w:val="0"/>
          <w:marBottom w:val="0"/>
          <w:divBdr>
            <w:top w:val="none" w:sz="0" w:space="0" w:color="auto"/>
            <w:left w:val="none" w:sz="0" w:space="0" w:color="auto"/>
            <w:bottom w:val="none" w:sz="0" w:space="0" w:color="auto"/>
            <w:right w:val="none" w:sz="0" w:space="0" w:color="auto"/>
          </w:divBdr>
        </w:div>
      </w:divsChild>
    </w:div>
    <w:div w:id="286929993">
      <w:bodyDiv w:val="1"/>
      <w:marLeft w:val="0"/>
      <w:marRight w:val="0"/>
      <w:marTop w:val="0"/>
      <w:marBottom w:val="0"/>
      <w:divBdr>
        <w:top w:val="none" w:sz="0" w:space="0" w:color="auto"/>
        <w:left w:val="none" w:sz="0" w:space="0" w:color="auto"/>
        <w:bottom w:val="none" w:sz="0" w:space="0" w:color="auto"/>
        <w:right w:val="none" w:sz="0" w:space="0" w:color="auto"/>
      </w:divBdr>
    </w:div>
    <w:div w:id="287786954">
      <w:bodyDiv w:val="1"/>
      <w:marLeft w:val="0"/>
      <w:marRight w:val="0"/>
      <w:marTop w:val="0"/>
      <w:marBottom w:val="0"/>
      <w:divBdr>
        <w:top w:val="none" w:sz="0" w:space="0" w:color="auto"/>
        <w:left w:val="none" w:sz="0" w:space="0" w:color="auto"/>
        <w:bottom w:val="none" w:sz="0" w:space="0" w:color="auto"/>
        <w:right w:val="none" w:sz="0" w:space="0" w:color="auto"/>
      </w:divBdr>
    </w:div>
    <w:div w:id="301739580">
      <w:bodyDiv w:val="1"/>
      <w:marLeft w:val="0"/>
      <w:marRight w:val="0"/>
      <w:marTop w:val="0"/>
      <w:marBottom w:val="0"/>
      <w:divBdr>
        <w:top w:val="none" w:sz="0" w:space="0" w:color="auto"/>
        <w:left w:val="none" w:sz="0" w:space="0" w:color="auto"/>
        <w:bottom w:val="none" w:sz="0" w:space="0" w:color="auto"/>
        <w:right w:val="none" w:sz="0" w:space="0" w:color="auto"/>
      </w:divBdr>
    </w:div>
    <w:div w:id="352346389">
      <w:bodyDiv w:val="1"/>
      <w:marLeft w:val="0"/>
      <w:marRight w:val="0"/>
      <w:marTop w:val="0"/>
      <w:marBottom w:val="0"/>
      <w:divBdr>
        <w:top w:val="none" w:sz="0" w:space="0" w:color="auto"/>
        <w:left w:val="none" w:sz="0" w:space="0" w:color="auto"/>
        <w:bottom w:val="none" w:sz="0" w:space="0" w:color="auto"/>
        <w:right w:val="none" w:sz="0" w:space="0" w:color="auto"/>
      </w:divBdr>
    </w:div>
    <w:div w:id="364865997">
      <w:bodyDiv w:val="1"/>
      <w:marLeft w:val="0"/>
      <w:marRight w:val="0"/>
      <w:marTop w:val="0"/>
      <w:marBottom w:val="0"/>
      <w:divBdr>
        <w:top w:val="none" w:sz="0" w:space="0" w:color="auto"/>
        <w:left w:val="none" w:sz="0" w:space="0" w:color="auto"/>
        <w:bottom w:val="none" w:sz="0" w:space="0" w:color="auto"/>
        <w:right w:val="none" w:sz="0" w:space="0" w:color="auto"/>
      </w:divBdr>
    </w:div>
    <w:div w:id="399713899">
      <w:bodyDiv w:val="1"/>
      <w:marLeft w:val="0"/>
      <w:marRight w:val="0"/>
      <w:marTop w:val="0"/>
      <w:marBottom w:val="0"/>
      <w:divBdr>
        <w:top w:val="none" w:sz="0" w:space="0" w:color="auto"/>
        <w:left w:val="none" w:sz="0" w:space="0" w:color="auto"/>
        <w:bottom w:val="none" w:sz="0" w:space="0" w:color="auto"/>
        <w:right w:val="none" w:sz="0" w:space="0" w:color="auto"/>
      </w:divBdr>
    </w:div>
    <w:div w:id="416750087">
      <w:bodyDiv w:val="1"/>
      <w:marLeft w:val="0"/>
      <w:marRight w:val="0"/>
      <w:marTop w:val="0"/>
      <w:marBottom w:val="0"/>
      <w:divBdr>
        <w:top w:val="none" w:sz="0" w:space="0" w:color="auto"/>
        <w:left w:val="none" w:sz="0" w:space="0" w:color="auto"/>
        <w:bottom w:val="none" w:sz="0" w:space="0" w:color="auto"/>
        <w:right w:val="none" w:sz="0" w:space="0" w:color="auto"/>
      </w:divBdr>
    </w:div>
    <w:div w:id="432435534">
      <w:bodyDiv w:val="1"/>
      <w:marLeft w:val="0"/>
      <w:marRight w:val="0"/>
      <w:marTop w:val="0"/>
      <w:marBottom w:val="0"/>
      <w:divBdr>
        <w:top w:val="none" w:sz="0" w:space="0" w:color="auto"/>
        <w:left w:val="none" w:sz="0" w:space="0" w:color="auto"/>
        <w:bottom w:val="none" w:sz="0" w:space="0" w:color="auto"/>
        <w:right w:val="none" w:sz="0" w:space="0" w:color="auto"/>
      </w:divBdr>
    </w:div>
    <w:div w:id="452599844">
      <w:bodyDiv w:val="1"/>
      <w:marLeft w:val="0"/>
      <w:marRight w:val="0"/>
      <w:marTop w:val="0"/>
      <w:marBottom w:val="0"/>
      <w:divBdr>
        <w:top w:val="none" w:sz="0" w:space="0" w:color="auto"/>
        <w:left w:val="none" w:sz="0" w:space="0" w:color="auto"/>
        <w:bottom w:val="none" w:sz="0" w:space="0" w:color="auto"/>
        <w:right w:val="none" w:sz="0" w:space="0" w:color="auto"/>
      </w:divBdr>
    </w:div>
    <w:div w:id="464742357">
      <w:bodyDiv w:val="1"/>
      <w:marLeft w:val="0"/>
      <w:marRight w:val="0"/>
      <w:marTop w:val="0"/>
      <w:marBottom w:val="0"/>
      <w:divBdr>
        <w:top w:val="none" w:sz="0" w:space="0" w:color="auto"/>
        <w:left w:val="none" w:sz="0" w:space="0" w:color="auto"/>
        <w:bottom w:val="none" w:sz="0" w:space="0" w:color="auto"/>
        <w:right w:val="none" w:sz="0" w:space="0" w:color="auto"/>
      </w:divBdr>
    </w:div>
    <w:div w:id="550384620">
      <w:bodyDiv w:val="1"/>
      <w:marLeft w:val="0"/>
      <w:marRight w:val="0"/>
      <w:marTop w:val="0"/>
      <w:marBottom w:val="0"/>
      <w:divBdr>
        <w:top w:val="none" w:sz="0" w:space="0" w:color="auto"/>
        <w:left w:val="none" w:sz="0" w:space="0" w:color="auto"/>
        <w:bottom w:val="none" w:sz="0" w:space="0" w:color="auto"/>
        <w:right w:val="none" w:sz="0" w:space="0" w:color="auto"/>
      </w:divBdr>
    </w:div>
    <w:div w:id="670184501">
      <w:bodyDiv w:val="1"/>
      <w:marLeft w:val="0"/>
      <w:marRight w:val="0"/>
      <w:marTop w:val="0"/>
      <w:marBottom w:val="0"/>
      <w:divBdr>
        <w:top w:val="none" w:sz="0" w:space="0" w:color="auto"/>
        <w:left w:val="none" w:sz="0" w:space="0" w:color="auto"/>
        <w:bottom w:val="none" w:sz="0" w:space="0" w:color="auto"/>
        <w:right w:val="none" w:sz="0" w:space="0" w:color="auto"/>
      </w:divBdr>
    </w:div>
    <w:div w:id="675545111">
      <w:bodyDiv w:val="1"/>
      <w:marLeft w:val="0"/>
      <w:marRight w:val="0"/>
      <w:marTop w:val="0"/>
      <w:marBottom w:val="0"/>
      <w:divBdr>
        <w:top w:val="none" w:sz="0" w:space="0" w:color="auto"/>
        <w:left w:val="none" w:sz="0" w:space="0" w:color="auto"/>
        <w:bottom w:val="none" w:sz="0" w:space="0" w:color="auto"/>
        <w:right w:val="none" w:sz="0" w:space="0" w:color="auto"/>
      </w:divBdr>
    </w:div>
    <w:div w:id="698432166">
      <w:bodyDiv w:val="1"/>
      <w:marLeft w:val="0"/>
      <w:marRight w:val="0"/>
      <w:marTop w:val="0"/>
      <w:marBottom w:val="0"/>
      <w:divBdr>
        <w:top w:val="none" w:sz="0" w:space="0" w:color="auto"/>
        <w:left w:val="none" w:sz="0" w:space="0" w:color="auto"/>
        <w:bottom w:val="none" w:sz="0" w:space="0" w:color="auto"/>
        <w:right w:val="none" w:sz="0" w:space="0" w:color="auto"/>
      </w:divBdr>
    </w:div>
    <w:div w:id="737942477">
      <w:bodyDiv w:val="1"/>
      <w:marLeft w:val="0"/>
      <w:marRight w:val="0"/>
      <w:marTop w:val="0"/>
      <w:marBottom w:val="0"/>
      <w:divBdr>
        <w:top w:val="none" w:sz="0" w:space="0" w:color="auto"/>
        <w:left w:val="none" w:sz="0" w:space="0" w:color="auto"/>
        <w:bottom w:val="none" w:sz="0" w:space="0" w:color="auto"/>
        <w:right w:val="none" w:sz="0" w:space="0" w:color="auto"/>
      </w:divBdr>
    </w:div>
    <w:div w:id="802651309">
      <w:bodyDiv w:val="1"/>
      <w:marLeft w:val="0"/>
      <w:marRight w:val="0"/>
      <w:marTop w:val="0"/>
      <w:marBottom w:val="0"/>
      <w:divBdr>
        <w:top w:val="none" w:sz="0" w:space="0" w:color="auto"/>
        <w:left w:val="none" w:sz="0" w:space="0" w:color="auto"/>
        <w:bottom w:val="none" w:sz="0" w:space="0" w:color="auto"/>
        <w:right w:val="none" w:sz="0" w:space="0" w:color="auto"/>
      </w:divBdr>
    </w:div>
    <w:div w:id="890188167">
      <w:bodyDiv w:val="1"/>
      <w:marLeft w:val="0"/>
      <w:marRight w:val="0"/>
      <w:marTop w:val="0"/>
      <w:marBottom w:val="0"/>
      <w:divBdr>
        <w:top w:val="none" w:sz="0" w:space="0" w:color="auto"/>
        <w:left w:val="none" w:sz="0" w:space="0" w:color="auto"/>
        <w:bottom w:val="none" w:sz="0" w:space="0" w:color="auto"/>
        <w:right w:val="none" w:sz="0" w:space="0" w:color="auto"/>
      </w:divBdr>
    </w:div>
    <w:div w:id="944074090">
      <w:bodyDiv w:val="1"/>
      <w:marLeft w:val="0"/>
      <w:marRight w:val="0"/>
      <w:marTop w:val="0"/>
      <w:marBottom w:val="0"/>
      <w:divBdr>
        <w:top w:val="none" w:sz="0" w:space="0" w:color="auto"/>
        <w:left w:val="none" w:sz="0" w:space="0" w:color="auto"/>
        <w:bottom w:val="none" w:sz="0" w:space="0" w:color="auto"/>
        <w:right w:val="none" w:sz="0" w:space="0" w:color="auto"/>
      </w:divBdr>
    </w:div>
    <w:div w:id="1013649140">
      <w:bodyDiv w:val="1"/>
      <w:marLeft w:val="0"/>
      <w:marRight w:val="0"/>
      <w:marTop w:val="0"/>
      <w:marBottom w:val="0"/>
      <w:divBdr>
        <w:top w:val="none" w:sz="0" w:space="0" w:color="auto"/>
        <w:left w:val="none" w:sz="0" w:space="0" w:color="auto"/>
        <w:bottom w:val="none" w:sz="0" w:space="0" w:color="auto"/>
        <w:right w:val="none" w:sz="0" w:space="0" w:color="auto"/>
      </w:divBdr>
    </w:div>
    <w:div w:id="1025248103">
      <w:bodyDiv w:val="1"/>
      <w:marLeft w:val="0"/>
      <w:marRight w:val="0"/>
      <w:marTop w:val="0"/>
      <w:marBottom w:val="0"/>
      <w:divBdr>
        <w:top w:val="none" w:sz="0" w:space="0" w:color="auto"/>
        <w:left w:val="none" w:sz="0" w:space="0" w:color="auto"/>
        <w:bottom w:val="none" w:sz="0" w:space="0" w:color="auto"/>
        <w:right w:val="none" w:sz="0" w:space="0" w:color="auto"/>
      </w:divBdr>
    </w:div>
    <w:div w:id="1072511298">
      <w:bodyDiv w:val="1"/>
      <w:marLeft w:val="0"/>
      <w:marRight w:val="0"/>
      <w:marTop w:val="0"/>
      <w:marBottom w:val="0"/>
      <w:divBdr>
        <w:top w:val="none" w:sz="0" w:space="0" w:color="auto"/>
        <w:left w:val="none" w:sz="0" w:space="0" w:color="auto"/>
        <w:bottom w:val="none" w:sz="0" w:space="0" w:color="auto"/>
        <w:right w:val="none" w:sz="0" w:space="0" w:color="auto"/>
      </w:divBdr>
    </w:div>
    <w:div w:id="1126116759">
      <w:bodyDiv w:val="1"/>
      <w:marLeft w:val="0"/>
      <w:marRight w:val="0"/>
      <w:marTop w:val="0"/>
      <w:marBottom w:val="0"/>
      <w:divBdr>
        <w:top w:val="none" w:sz="0" w:space="0" w:color="auto"/>
        <w:left w:val="none" w:sz="0" w:space="0" w:color="auto"/>
        <w:bottom w:val="none" w:sz="0" w:space="0" w:color="auto"/>
        <w:right w:val="none" w:sz="0" w:space="0" w:color="auto"/>
      </w:divBdr>
    </w:div>
    <w:div w:id="1190335835">
      <w:bodyDiv w:val="1"/>
      <w:marLeft w:val="0"/>
      <w:marRight w:val="0"/>
      <w:marTop w:val="0"/>
      <w:marBottom w:val="0"/>
      <w:divBdr>
        <w:top w:val="none" w:sz="0" w:space="0" w:color="auto"/>
        <w:left w:val="none" w:sz="0" w:space="0" w:color="auto"/>
        <w:bottom w:val="none" w:sz="0" w:space="0" w:color="auto"/>
        <w:right w:val="none" w:sz="0" w:space="0" w:color="auto"/>
      </w:divBdr>
    </w:div>
    <w:div w:id="1252932625">
      <w:bodyDiv w:val="1"/>
      <w:marLeft w:val="0"/>
      <w:marRight w:val="0"/>
      <w:marTop w:val="0"/>
      <w:marBottom w:val="0"/>
      <w:divBdr>
        <w:top w:val="none" w:sz="0" w:space="0" w:color="auto"/>
        <w:left w:val="none" w:sz="0" w:space="0" w:color="auto"/>
        <w:bottom w:val="none" w:sz="0" w:space="0" w:color="auto"/>
        <w:right w:val="none" w:sz="0" w:space="0" w:color="auto"/>
      </w:divBdr>
    </w:div>
    <w:div w:id="1270428742">
      <w:bodyDiv w:val="1"/>
      <w:marLeft w:val="0"/>
      <w:marRight w:val="0"/>
      <w:marTop w:val="0"/>
      <w:marBottom w:val="0"/>
      <w:divBdr>
        <w:top w:val="none" w:sz="0" w:space="0" w:color="auto"/>
        <w:left w:val="none" w:sz="0" w:space="0" w:color="auto"/>
        <w:bottom w:val="none" w:sz="0" w:space="0" w:color="auto"/>
        <w:right w:val="none" w:sz="0" w:space="0" w:color="auto"/>
      </w:divBdr>
      <w:divsChild>
        <w:div w:id="1764909894">
          <w:marLeft w:val="0"/>
          <w:marRight w:val="0"/>
          <w:marTop w:val="0"/>
          <w:marBottom w:val="0"/>
          <w:divBdr>
            <w:top w:val="none" w:sz="0" w:space="0" w:color="auto"/>
            <w:left w:val="none" w:sz="0" w:space="0" w:color="auto"/>
            <w:bottom w:val="none" w:sz="0" w:space="0" w:color="auto"/>
            <w:right w:val="none" w:sz="0" w:space="0" w:color="auto"/>
          </w:divBdr>
        </w:div>
        <w:div w:id="406879127">
          <w:marLeft w:val="0"/>
          <w:marRight w:val="0"/>
          <w:marTop w:val="0"/>
          <w:marBottom w:val="0"/>
          <w:divBdr>
            <w:top w:val="none" w:sz="0" w:space="0" w:color="auto"/>
            <w:left w:val="none" w:sz="0" w:space="0" w:color="auto"/>
            <w:bottom w:val="none" w:sz="0" w:space="0" w:color="auto"/>
            <w:right w:val="none" w:sz="0" w:space="0" w:color="auto"/>
          </w:divBdr>
        </w:div>
        <w:div w:id="2019113328">
          <w:marLeft w:val="0"/>
          <w:marRight w:val="0"/>
          <w:marTop w:val="0"/>
          <w:marBottom w:val="0"/>
          <w:divBdr>
            <w:top w:val="none" w:sz="0" w:space="0" w:color="auto"/>
            <w:left w:val="none" w:sz="0" w:space="0" w:color="auto"/>
            <w:bottom w:val="none" w:sz="0" w:space="0" w:color="auto"/>
            <w:right w:val="none" w:sz="0" w:space="0" w:color="auto"/>
          </w:divBdr>
        </w:div>
        <w:div w:id="689527122">
          <w:marLeft w:val="0"/>
          <w:marRight w:val="0"/>
          <w:marTop w:val="0"/>
          <w:marBottom w:val="0"/>
          <w:divBdr>
            <w:top w:val="none" w:sz="0" w:space="0" w:color="auto"/>
            <w:left w:val="none" w:sz="0" w:space="0" w:color="auto"/>
            <w:bottom w:val="none" w:sz="0" w:space="0" w:color="auto"/>
            <w:right w:val="none" w:sz="0" w:space="0" w:color="auto"/>
          </w:divBdr>
        </w:div>
      </w:divsChild>
    </w:div>
    <w:div w:id="1376731855">
      <w:bodyDiv w:val="1"/>
      <w:marLeft w:val="0"/>
      <w:marRight w:val="0"/>
      <w:marTop w:val="0"/>
      <w:marBottom w:val="0"/>
      <w:divBdr>
        <w:top w:val="none" w:sz="0" w:space="0" w:color="auto"/>
        <w:left w:val="none" w:sz="0" w:space="0" w:color="auto"/>
        <w:bottom w:val="none" w:sz="0" w:space="0" w:color="auto"/>
        <w:right w:val="none" w:sz="0" w:space="0" w:color="auto"/>
      </w:divBdr>
    </w:div>
    <w:div w:id="1465199854">
      <w:bodyDiv w:val="1"/>
      <w:marLeft w:val="0"/>
      <w:marRight w:val="0"/>
      <w:marTop w:val="0"/>
      <w:marBottom w:val="0"/>
      <w:divBdr>
        <w:top w:val="none" w:sz="0" w:space="0" w:color="auto"/>
        <w:left w:val="none" w:sz="0" w:space="0" w:color="auto"/>
        <w:bottom w:val="none" w:sz="0" w:space="0" w:color="auto"/>
        <w:right w:val="none" w:sz="0" w:space="0" w:color="auto"/>
      </w:divBdr>
    </w:div>
    <w:div w:id="1485075993">
      <w:bodyDiv w:val="1"/>
      <w:marLeft w:val="0"/>
      <w:marRight w:val="0"/>
      <w:marTop w:val="0"/>
      <w:marBottom w:val="0"/>
      <w:divBdr>
        <w:top w:val="none" w:sz="0" w:space="0" w:color="auto"/>
        <w:left w:val="none" w:sz="0" w:space="0" w:color="auto"/>
        <w:bottom w:val="none" w:sz="0" w:space="0" w:color="auto"/>
        <w:right w:val="none" w:sz="0" w:space="0" w:color="auto"/>
      </w:divBdr>
    </w:div>
    <w:div w:id="1509714516">
      <w:bodyDiv w:val="1"/>
      <w:marLeft w:val="0"/>
      <w:marRight w:val="0"/>
      <w:marTop w:val="0"/>
      <w:marBottom w:val="0"/>
      <w:divBdr>
        <w:top w:val="none" w:sz="0" w:space="0" w:color="auto"/>
        <w:left w:val="none" w:sz="0" w:space="0" w:color="auto"/>
        <w:bottom w:val="none" w:sz="0" w:space="0" w:color="auto"/>
        <w:right w:val="none" w:sz="0" w:space="0" w:color="auto"/>
      </w:divBdr>
    </w:div>
    <w:div w:id="1543902440">
      <w:bodyDiv w:val="1"/>
      <w:marLeft w:val="0"/>
      <w:marRight w:val="0"/>
      <w:marTop w:val="0"/>
      <w:marBottom w:val="0"/>
      <w:divBdr>
        <w:top w:val="none" w:sz="0" w:space="0" w:color="auto"/>
        <w:left w:val="none" w:sz="0" w:space="0" w:color="auto"/>
        <w:bottom w:val="none" w:sz="0" w:space="0" w:color="auto"/>
        <w:right w:val="none" w:sz="0" w:space="0" w:color="auto"/>
      </w:divBdr>
    </w:div>
    <w:div w:id="1571426575">
      <w:bodyDiv w:val="1"/>
      <w:marLeft w:val="0"/>
      <w:marRight w:val="0"/>
      <w:marTop w:val="0"/>
      <w:marBottom w:val="0"/>
      <w:divBdr>
        <w:top w:val="none" w:sz="0" w:space="0" w:color="auto"/>
        <w:left w:val="none" w:sz="0" w:space="0" w:color="auto"/>
        <w:bottom w:val="none" w:sz="0" w:space="0" w:color="auto"/>
        <w:right w:val="none" w:sz="0" w:space="0" w:color="auto"/>
      </w:divBdr>
    </w:div>
    <w:div w:id="1591085214">
      <w:bodyDiv w:val="1"/>
      <w:marLeft w:val="0"/>
      <w:marRight w:val="0"/>
      <w:marTop w:val="0"/>
      <w:marBottom w:val="0"/>
      <w:divBdr>
        <w:top w:val="none" w:sz="0" w:space="0" w:color="auto"/>
        <w:left w:val="none" w:sz="0" w:space="0" w:color="auto"/>
        <w:bottom w:val="none" w:sz="0" w:space="0" w:color="auto"/>
        <w:right w:val="none" w:sz="0" w:space="0" w:color="auto"/>
      </w:divBdr>
    </w:div>
    <w:div w:id="1682665023">
      <w:bodyDiv w:val="1"/>
      <w:marLeft w:val="0"/>
      <w:marRight w:val="0"/>
      <w:marTop w:val="0"/>
      <w:marBottom w:val="0"/>
      <w:divBdr>
        <w:top w:val="none" w:sz="0" w:space="0" w:color="auto"/>
        <w:left w:val="none" w:sz="0" w:space="0" w:color="auto"/>
        <w:bottom w:val="none" w:sz="0" w:space="0" w:color="auto"/>
        <w:right w:val="none" w:sz="0" w:space="0" w:color="auto"/>
      </w:divBdr>
    </w:div>
    <w:div w:id="1699163570">
      <w:bodyDiv w:val="1"/>
      <w:marLeft w:val="0"/>
      <w:marRight w:val="0"/>
      <w:marTop w:val="0"/>
      <w:marBottom w:val="0"/>
      <w:divBdr>
        <w:top w:val="none" w:sz="0" w:space="0" w:color="auto"/>
        <w:left w:val="none" w:sz="0" w:space="0" w:color="auto"/>
        <w:bottom w:val="none" w:sz="0" w:space="0" w:color="auto"/>
        <w:right w:val="none" w:sz="0" w:space="0" w:color="auto"/>
      </w:divBdr>
    </w:div>
    <w:div w:id="1723941245">
      <w:bodyDiv w:val="1"/>
      <w:marLeft w:val="0"/>
      <w:marRight w:val="0"/>
      <w:marTop w:val="0"/>
      <w:marBottom w:val="0"/>
      <w:divBdr>
        <w:top w:val="none" w:sz="0" w:space="0" w:color="auto"/>
        <w:left w:val="none" w:sz="0" w:space="0" w:color="auto"/>
        <w:bottom w:val="none" w:sz="0" w:space="0" w:color="auto"/>
        <w:right w:val="none" w:sz="0" w:space="0" w:color="auto"/>
      </w:divBdr>
    </w:div>
    <w:div w:id="1740980622">
      <w:bodyDiv w:val="1"/>
      <w:marLeft w:val="0"/>
      <w:marRight w:val="0"/>
      <w:marTop w:val="0"/>
      <w:marBottom w:val="0"/>
      <w:divBdr>
        <w:top w:val="none" w:sz="0" w:space="0" w:color="auto"/>
        <w:left w:val="none" w:sz="0" w:space="0" w:color="auto"/>
        <w:bottom w:val="none" w:sz="0" w:space="0" w:color="auto"/>
        <w:right w:val="none" w:sz="0" w:space="0" w:color="auto"/>
      </w:divBdr>
    </w:div>
    <w:div w:id="1765147941">
      <w:bodyDiv w:val="1"/>
      <w:marLeft w:val="0"/>
      <w:marRight w:val="0"/>
      <w:marTop w:val="0"/>
      <w:marBottom w:val="0"/>
      <w:divBdr>
        <w:top w:val="none" w:sz="0" w:space="0" w:color="auto"/>
        <w:left w:val="none" w:sz="0" w:space="0" w:color="auto"/>
        <w:bottom w:val="none" w:sz="0" w:space="0" w:color="auto"/>
        <w:right w:val="none" w:sz="0" w:space="0" w:color="auto"/>
      </w:divBdr>
    </w:div>
    <w:div w:id="1822503079">
      <w:bodyDiv w:val="1"/>
      <w:marLeft w:val="0"/>
      <w:marRight w:val="0"/>
      <w:marTop w:val="0"/>
      <w:marBottom w:val="0"/>
      <w:divBdr>
        <w:top w:val="none" w:sz="0" w:space="0" w:color="auto"/>
        <w:left w:val="none" w:sz="0" w:space="0" w:color="auto"/>
        <w:bottom w:val="none" w:sz="0" w:space="0" w:color="auto"/>
        <w:right w:val="none" w:sz="0" w:space="0" w:color="auto"/>
      </w:divBdr>
    </w:div>
    <w:div w:id="1833831438">
      <w:bodyDiv w:val="1"/>
      <w:marLeft w:val="0"/>
      <w:marRight w:val="0"/>
      <w:marTop w:val="0"/>
      <w:marBottom w:val="0"/>
      <w:divBdr>
        <w:top w:val="none" w:sz="0" w:space="0" w:color="auto"/>
        <w:left w:val="none" w:sz="0" w:space="0" w:color="auto"/>
        <w:bottom w:val="none" w:sz="0" w:space="0" w:color="auto"/>
        <w:right w:val="none" w:sz="0" w:space="0" w:color="auto"/>
      </w:divBdr>
    </w:div>
    <w:div w:id="1836144200">
      <w:bodyDiv w:val="1"/>
      <w:marLeft w:val="0"/>
      <w:marRight w:val="0"/>
      <w:marTop w:val="0"/>
      <w:marBottom w:val="0"/>
      <w:divBdr>
        <w:top w:val="none" w:sz="0" w:space="0" w:color="auto"/>
        <w:left w:val="none" w:sz="0" w:space="0" w:color="auto"/>
        <w:bottom w:val="none" w:sz="0" w:space="0" w:color="auto"/>
        <w:right w:val="none" w:sz="0" w:space="0" w:color="auto"/>
      </w:divBdr>
    </w:div>
    <w:div w:id="1862932732">
      <w:bodyDiv w:val="1"/>
      <w:marLeft w:val="0"/>
      <w:marRight w:val="0"/>
      <w:marTop w:val="0"/>
      <w:marBottom w:val="0"/>
      <w:divBdr>
        <w:top w:val="none" w:sz="0" w:space="0" w:color="auto"/>
        <w:left w:val="none" w:sz="0" w:space="0" w:color="auto"/>
        <w:bottom w:val="none" w:sz="0" w:space="0" w:color="auto"/>
        <w:right w:val="none" w:sz="0" w:space="0" w:color="auto"/>
      </w:divBdr>
    </w:div>
    <w:div w:id="2055500995">
      <w:bodyDiv w:val="1"/>
      <w:marLeft w:val="0"/>
      <w:marRight w:val="0"/>
      <w:marTop w:val="0"/>
      <w:marBottom w:val="0"/>
      <w:divBdr>
        <w:top w:val="none" w:sz="0" w:space="0" w:color="auto"/>
        <w:left w:val="none" w:sz="0" w:space="0" w:color="auto"/>
        <w:bottom w:val="none" w:sz="0" w:space="0" w:color="auto"/>
        <w:right w:val="none" w:sz="0" w:space="0" w:color="auto"/>
      </w:divBdr>
    </w:div>
    <w:div w:id="2068799422">
      <w:bodyDiv w:val="1"/>
      <w:marLeft w:val="0"/>
      <w:marRight w:val="0"/>
      <w:marTop w:val="0"/>
      <w:marBottom w:val="0"/>
      <w:divBdr>
        <w:top w:val="none" w:sz="0" w:space="0" w:color="auto"/>
        <w:left w:val="none" w:sz="0" w:space="0" w:color="auto"/>
        <w:bottom w:val="none" w:sz="0" w:space="0" w:color="auto"/>
        <w:right w:val="none" w:sz="0" w:space="0" w:color="auto"/>
      </w:divBdr>
    </w:div>
    <w:div w:id="2100321720">
      <w:bodyDiv w:val="1"/>
      <w:marLeft w:val="0"/>
      <w:marRight w:val="0"/>
      <w:marTop w:val="0"/>
      <w:marBottom w:val="0"/>
      <w:divBdr>
        <w:top w:val="none" w:sz="0" w:space="0" w:color="auto"/>
        <w:left w:val="none" w:sz="0" w:space="0" w:color="auto"/>
        <w:bottom w:val="none" w:sz="0" w:space="0" w:color="auto"/>
        <w:right w:val="none" w:sz="0" w:space="0" w:color="auto"/>
      </w:divBdr>
    </w:div>
    <w:div w:id="2109158133">
      <w:bodyDiv w:val="1"/>
      <w:marLeft w:val="0"/>
      <w:marRight w:val="0"/>
      <w:marTop w:val="0"/>
      <w:marBottom w:val="0"/>
      <w:divBdr>
        <w:top w:val="none" w:sz="0" w:space="0" w:color="auto"/>
        <w:left w:val="none" w:sz="0" w:space="0" w:color="auto"/>
        <w:bottom w:val="none" w:sz="0" w:space="0" w:color="auto"/>
        <w:right w:val="none" w:sz="0" w:space="0" w:color="auto"/>
      </w:divBdr>
    </w:div>
    <w:div w:id="2125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55C8B-96F0-4C2A-B745-EA9A793A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14</Pages>
  <Words>4007</Words>
  <Characters>24044</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dc:creator>
  <cp:lastModifiedBy>Danuta</cp:lastModifiedBy>
  <cp:revision>49</cp:revision>
  <cp:lastPrinted>2023-10-30T09:50:00Z</cp:lastPrinted>
  <dcterms:created xsi:type="dcterms:W3CDTF">2023-09-13T13:10:00Z</dcterms:created>
  <dcterms:modified xsi:type="dcterms:W3CDTF">2023-10-30T10:17:00Z</dcterms:modified>
</cp:coreProperties>
</file>