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1F" w:rsidRDefault="00496C1F" w:rsidP="00496C1F">
      <w:r>
        <w:t xml:space="preserve">                                                                                                         </w:t>
      </w:r>
      <w:r w:rsidRPr="00110990">
        <w:t>Przasnysz, 201</w:t>
      </w:r>
      <w:r>
        <w:t>4</w:t>
      </w:r>
      <w:r w:rsidRPr="00110990">
        <w:t>.0</w:t>
      </w:r>
      <w:r>
        <w:t>7</w:t>
      </w:r>
      <w:r w:rsidRPr="00110990">
        <w:t>.</w:t>
      </w:r>
      <w:r>
        <w:t>07</w:t>
      </w:r>
    </w:p>
    <w:p w:rsidR="00496C1F" w:rsidRDefault="00496C1F" w:rsidP="00496C1F">
      <w:r>
        <w:t xml:space="preserve">Gpk.6220.5.2014.KS </w:t>
      </w:r>
    </w:p>
    <w:p w:rsidR="00496C1F" w:rsidRPr="00110990" w:rsidRDefault="00496C1F" w:rsidP="00496C1F"/>
    <w:p w:rsidR="00496C1F" w:rsidRDefault="00496C1F" w:rsidP="00496C1F">
      <w:pPr>
        <w:pStyle w:val="Nagwek3"/>
        <w:rPr>
          <w:bCs/>
          <w:sz w:val="24"/>
        </w:rPr>
      </w:pPr>
    </w:p>
    <w:p w:rsidR="00496C1F" w:rsidRPr="00B739A5" w:rsidRDefault="00496C1F" w:rsidP="00496C1F">
      <w:pPr>
        <w:pStyle w:val="Nagwek3"/>
        <w:rPr>
          <w:b/>
          <w:bCs/>
          <w:sz w:val="24"/>
        </w:rPr>
      </w:pPr>
      <w:r w:rsidRPr="00B739A5">
        <w:rPr>
          <w:b/>
          <w:bCs/>
          <w:sz w:val="24"/>
        </w:rPr>
        <w:t>OBWIESZCZENIE</w:t>
      </w:r>
    </w:p>
    <w:p w:rsidR="00496C1F" w:rsidRPr="00110990" w:rsidRDefault="00496C1F" w:rsidP="00496C1F">
      <w:pPr>
        <w:pStyle w:val="Tekstpodstawowy"/>
      </w:pPr>
      <w:r w:rsidRPr="00110990">
        <w:rPr>
          <w:b w:val="0"/>
        </w:rPr>
        <w:t>o wszczęciu postępowania w sprawie wydania decyzji o środowiskowych uwarunkowaniach</w:t>
      </w:r>
    </w:p>
    <w:p w:rsidR="00496C1F" w:rsidRPr="00110990" w:rsidRDefault="00496C1F" w:rsidP="00496C1F">
      <w:pPr>
        <w:jc w:val="both"/>
      </w:pPr>
    </w:p>
    <w:p w:rsidR="00496C1F" w:rsidRPr="00110990" w:rsidRDefault="00496C1F" w:rsidP="00496C1F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         Na podstawie art. 73 ust. 1 i art.74 ust.3</w:t>
      </w:r>
      <w:r w:rsidRPr="00110990">
        <w:rPr>
          <w:color w:val="000000"/>
        </w:rPr>
        <w:t xml:space="preserve"> ustawy z dnia </w:t>
      </w:r>
      <w:r w:rsidRPr="00110990">
        <w:t>3 października 2008 r. o</w:t>
      </w:r>
    </w:p>
    <w:p w:rsidR="00496C1F" w:rsidRPr="00110990" w:rsidRDefault="00496C1F" w:rsidP="00496C1F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udostępnianiu informacji o środowisku i jego ochronie, udziale społeczeństwa w ochronie </w:t>
      </w:r>
    </w:p>
    <w:p w:rsidR="00496C1F" w:rsidRDefault="00496C1F" w:rsidP="00496C1F">
      <w:pPr>
        <w:tabs>
          <w:tab w:val="center" w:leader="dot" w:pos="0"/>
          <w:tab w:val="right" w:leader="dot" w:pos="9072"/>
        </w:tabs>
        <w:rPr>
          <w:bCs/>
          <w:color w:val="000000"/>
        </w:rPr>
      </w:pPr>
      <w:r w:rsidRPr="00110990">
        <w:t xml:space="preserve">środowiska oraz o ocenach oddziaływania na środowisko </w:t>
      </w:r>
      <w:r>
        <w:t>(</w:t>
      </w:r>
      <w:r w:rsidRPr="00A0791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2013 r.</w:t>
      </w:r>
      <w:r w:rsidRPr="00A07916">
        <w:rPr>
          <w:sz w:val="22"/>
          <w:szCs w:val="22"/>
        </w:rPr>
        <w:t>, poz. 12</w:t>
      </w:r>
      <w:r>
        <w:rPr>
          <w:sz w:val="22"/>
          <w:szCs w:val="22"/>
        </w:rPr>
        <w:t xml:space="preserve">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Pr="00A07916">
        <w:rPr>
          <w:sz w:val="22"/>
          <w:szCs w:val="22"/>
        </w:rPr>
        <w:t xml:space="preserve"> zm.</w:t>
      </w:r>
      <w:r w:rsidRPr="00CD5E34">
        <w:t xml:space="preserve">) </w:t>
      </w:r>
      <w:r w:rsidRPr="00110990">
        <w:t xml:space="preserve">oraz art. 49  Kpa zawiadamiam, że w dniu  </w:t>
      </w:r>
      <w:r>
        <w:t>27</w:t>
      </w:r>
      <w:r w:rsidRPr="00110990">
        <w:t>.0</w:t>
      </w:r>
      <w:r>
        <w:t>6</w:t>
      </w:r>
      <w:r w:rsidRPr="00110990">
        <w:t>.201</w:t>
      </w:r>
      <w:r>
        <w:t>4</w:t>
      </w:r>
      <w:r w:rsidRPr="00110990">
        <w:t xml:space="preserve"> r. na wniosek </w:t>
      </w:r>
      <w:r>
        <w:t>Polskiej Spółki Gazownictwa sp. z o.o. Oddział w Warszawie, Zakład w Ciechanowie  ul. Mleczarska 17    06-400 Ciechanów</w:t>
      </w:r>
      <w:r w:rsidRPr="00110990">
        <w:t xml:space="preserve"> zostało wszczęte postępowanie w sprawie wydania decyzji o środowiskowych uwarunkowaniach dla przedsięwzięcia </w:t>
      </w:r>
      <w:r>
        <w:rPr>
          <w:bCs/>
        </w:rPr>
        <w:t xml:space="preserve">polegającego na </w:t>
      </w:r>
      <w:r w:rsidRPr="006F11BF">
        <w:rPr>
          <w:b/>
          <w:bCs/>
        </w:rPr>
        <w:t xml:space="preserve">budowie </w:t>
      </w:r>
      <w:r>
        <w:rPr>
          <w:b/>
          <w:bCs/>
        </w:rPr>
        <w:t>sieci gazowej  podwyższonego średniego ciśnienia oraz stacji gazowych na terenie gminy Przasnysz i gminy Chorzele.</w:t>
      </w:r>
    </w:p>
    <w:p w:rsidR="00496C1F" w:rsidRPr="00110990" w:rsidRDefault="00496C1F" w:rsidP="00496C1F">
      <w:pPr>
        <w:tabs>
          <w:tab w:val="center" w:leader="dot" w:pos="0"/>
          <w:tab w:val="right" w:leader="dot" w:pos="9072"/>
        </w:tabs>
      </w:pPr>
      <w:r>
        <w:t xml:space="preserve">         </w:t>
      </w:r>
      <w:r w:rsidRPr="00110990">
        <w:t xml:space="preserve">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496C1F" w:rsidRPr="00110990" w:rsidRDefault="00496C1F" w:rsidP="00496C1F">
      <w:pPr>
        <w:pStyle w:val="Tekstpodstawowy2"/>
        <w:spacing w:line="240" w:lineRule="auto"/>
      </w:pPr>
      <w:r w:rsidRPr="00110990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 w:rsidRPr="00110990">
        <w:t>.</w:t>
      </w:r>
    </w:p>
    <w:p w:rsidR="00496C1F" w:rsidRPr="00110990" w:rsidRDefault="00496C1F" w:rsidP="00496C1F"/>
    <w:p w:rsidR="00496C1F" w:rsidRDefault="00496C1F" w:rsidP="00496C1F">
      <w:pPr>
        <w:jc w:val="center"/>
      </w:pPr>
      <w:r w:rsidRPr="00110990">
        <w:t xml:space="preserve">   </w:t>
      </w:r>
    </w:p>
    <w:p w:rsidR="00496C1F" w:rsidRDefault="00496C1F" w:rsidP="00496C1F">
      <w:pPr>
        <w:jc w:val="center"/>
      </w:pPr>
      <w:r w:rsidRPr="00110990">
        <w:t xml:space="preserve">                                                  </w:t>
      </w:r>
    </w:p>
    <w:p w:rsidR="00496C1F" w:rsidRPr="00110990" w:rsidRDefault="00496C1F" w:rsidP="00496C1F">
      <w:pPr>
        <w:jc w:val="center"/>
      </w:pPr>
      <w:r>
        <w:t xml:space="preserve">                                                   </w:t>
      </w:r>
      <w:r w:rsidRPr="00110990">
        <w:t xml:space="preserve">             Grażyna Wróblewska</w:t>
      </w:r>
    </w:p>
    <w:p w:rsidR="00496C1F" w:rsidRPr="00110990" w:rsidRDefault="00496C1F" w:rsidP="00496C1F">
      <w:pPr>
        <w:jc w:val="center"/>
      </w:pPr>
      <w:r w:rsidRPr="00110990">
        <w:t xml:space="preserve">                                                                  Wójt Gminy Przasnysz</w:t>
      </w:r>
    </w:p>
    <w:p w:rsidR="00B161F3" w:rsidRDefault="00B161F3"/>
    <w:sectPr w:rsidR="00B161F3" w:rsidSect="00B1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C1F"/>
    <w:rsid w:val="00496C1F"/>
    <w:rsid w:val="00B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C1F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96C1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96C1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96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6C1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C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2014-07-08T12:57:00Z</dcterms:created>
  <dcterms:modified xsi:type="dcterms:W3CDTF">2014-07-08T12:57:00Z</dcterms:modified>
</cp:coreProperties>
</file>