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56" w:rsidRPr="00AE26F1" w:rsidRDefault="0074238B" w:rsidP="0074238B">
      <w:pPr>
        <w:tabs>
          <w:tab w:val="center" w:pos="7852"/>
          <w:tab w:val="left" w:pos="12679"/>
        </w:tabs>
        <w:suppressAutoHyphens/>
        <w:spacing w:after="0"/>
        <w:rPr>
          <w:rFonts w:ascii="Times New Roman" w:eastAsia="SimSun" w:hAnsi="Times New Roman" w:cs="font331"/>
          <w:b/>
          <w:sz w:val="28"/>
          <w:szCs w:val="28"/>
          <w:lang w:eastAsia="ar-SA"/>
        </w:rPr>
      </w:pPr>
      <w:r>
        <w:rPr>
          <w:rFonts w:ascii="Times New Roman" w:eastAsia="SimSun" w:hAnsi="Times New Roman" w:cs="font331"/>
          <w:lang w:eastAsia="ar-SA"/>
        </w:rPr>
        <w:tab/>
      </w:r>
      <w:r w:rsidR="00141356" w:rsidRPr="00AE26F1">
        <w:rPr>
          <w:rFonts w:ascii="Times New Roman" w:eastAsia="SimSun" w:hAnsi="Times New Roman" w:cs="font331"/>
          <w:lang w:eastAsia="ar-SA"/>
        </w:rPr>
        <w:t>   </w:t>
      </w:r>
      <w:r w:rsidR="00141356" w:rsidRPr="00AE26F1">
        <w:rPr>
          <w:rFonts w:ascii="Times New Roman" w:eastAsia="SimSun" w:hAnsi="Times New Roman" w:cs="font331"/>
          <w:b/>
          <w:sz w:val="28"/>
          <w:szCs w:val="28"/>
          <w:lang w:eastAsia="ar-SA"/>
        </w:rPr>
        <w:t>Wójt Gminy Przasnysz</w:t>
      </w:r>
      <w:r>
        <w:rPr>
          <w:rFonts w:ascii="Times New Roman" w:eastAsia="SimSun" w:hAnsi="Times New Roman" w:cs="font331"/>
          <w:b/>
          <w:sz w:val="28"/>
          <w:szCs w:val="28"/>
          <w:lang w:eastAsia="ar-SA"/>
        </w:rPr>
        <w:tab/>
      </w:r>
      <w:r w:rsidRPr="0074238B">
        <w:rPr>
          <w:rFonts w:ascii="Times New Roman" w:eastAsia="SimSun" w:hAnsi="Times New Roman" w:cs="font331"/>
          <w:sz w:val="28"/>
          <w:szCs w:val="28"/>
          <w:lang w:eastAsia="ar-SA"/>
        </w:rPr>
        <w:t>Przasnysz, 2</w:t>
      </w:r>
      <w:r w:rsidR="004B544B">
        <w:rPr>
          <w:rFonts w:ascii="Times New Roman" w:eastAsia="SimSun" w:hAnsi="Times New Roman" w:cs="font331"/>
          <w:sz w:val="28"/>
          <w:szCs w:val="28"/>
          <w:lang w:eastAsia="ar-SA"/>
        </w:rPr>
        <w:t>2</w:t>
      </w:r>
      <w:r w:rsidRPr="0074238B">
        <w:rPr>
          <w:rFonts w:ascii="Times New Roman" w:eastAsia="SimSun" w:hAnsi="Times New Roman" w:cs="font331"/>
          <w:sz w:val="28"/>
          <w:szCs w:val="28"/>
          <w:lang w:eastAsia="ar-SA"/>
        </w:rPr>
        <w:t>.11.2019r.</w:t>
      </w:r>
    </w:p>
    <w:p w:rsidR="00141356" w:rsidRPr="00CB1E1F" w:rsidRDefault="00141356" w:rsidP="00141356">
      <w:pPr>
        <w:suppressAutoHyphens/>
        <w:spacing w:after="0"/>
        <w:jc w:val="center"/>
        <w:rPr>
          <w:rFonts w:ascii="Times New Roman" w:eastAsia="SimSun" w:hAnsi="Times New Roman" w:cs="font331"/>
          <w:b/>
          <w:sz w:val="28"/>
          <w:szCs w:val="28"/>
          <w:lang w:eastAsia="ar-SA"/>
        </w:rPr>
      </w:pPr>
      <w:r w:rsidRPr="00AE26F1">
        <w:rPr>
          <w:rFonts w:ascii="Times New Roman" w:eastAsia="SimSun" w:hAnsi="Times New Roman" w:cs="font331"/>
          <w:b/>
          <w:sz w:val="28"/>
          <w:szCs w:val="28"/>
          <w:lang w:eastAsia="ar-SA"/>
        </w:rPr>
        <w:t>Ogłasza</w:t>
      </w:r>
      <w:r>
        <w:rPr>
          <w:rFonts w:ascii="Times New Roman" w:eastAsia="SimSun" w:hAnsi="Times New Roman" w:cs="font331"/>
          <w:b/>
          <w:sz w:val="28"/>
          <w:szCs w:val="28"/>
          <w:lang w:eastAsia="ar-SA"/>
        </w:rPr>
        <w:t xml:space="preserve"> informację</w:t>
      </w:r>
    </w:p>
    <w:p w:rsidR="00141356" w:rsidRPr="00F03AB5" w:rsidRDefault="00141356" w:rsidP="00141356">
      <w:pPr>
        <w:spacing w:after="0"/>
        <w:jc w:val="center"/>
      </w:pPr>
    </w:p>
    <w:p w:rsidR="00141356" w:rsidRPr="002B12E4" w:rsidRDefault="00141356" w:rsidP="00141356">
      <w:pPr>
        <w:pStyle w:val="Bezodstpw1"/>
        <w:jc w:val="center"/>
        <w:rPr>
          <w:b/>
          <w:i/>
          <w:sz w:val="22"/>
          <w:szCs w:val="22"/>
        </w:rPr>
      </w:pPr>
      <w:r w:rsidRPr="002B12E4">
        <w:rPr>
          <w:b/>
          <w:i/>
          <w:sz w:val="22"/>
          <w:szCs w:val="22"/>
        </w:rPr>
        <w:t xml:space="preserve">w sprawie </w:t>
      </w:r>
      <w:r>
        <w:rPr>
          <w:b/>
          <w:i/>
          <w:sz w:val="22"/>
          <w:szCs w:val="22"/>
        </w:rPr>
        <w:t>wykazu nieruchomości komunalnych przeznaczonych</w:t>
      </w:r>
    </w:p>
    <w:p w:rsidR="00141356" w:rsidRDefault="00141356" w:rsidP="00141356">
      <w:pPr>
        <w:pStyle w:val="Bezodstpw1"/>
        <w:jc w:val="center"/>
        <w:rPr>
          <w:b/>
          <w:i/>
        </w:rPr>
      </w:pPr>
      <w:r>
        <w:rPr>
          <w:b/>
          <w:i/>
          <w:sz w:val="22"/>
          <w:szCs w:val="22"/>
        </w:rPr>
        <w:t xml:space="preserve">do użyczenia </w:t>
      </w:r>
      <w:r>
        <w:rPr>
          <w:b/>
          <w:i/>
        </w:rPr>
        <w:t>stanowiących własność G</w:t>
      </w:r>
      <w:r w:rsidRPr="002B12E4">
        <w:rPr>
          <w:b/>
          <w:i/>
        </w:rPr>
        <w:t xml:space="preserve">miny Przasnysz </w:t>
      </w:r>
    </w:p>
    <w:p w:rsidR="00222006" w:rsidRPr="00141356" w:rsidRDefault="00141356" w:rsidP="0014135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A2AD6">
        <w:t xml:space="preserve">Działając na podstawie </w:t>
      </w:r>
      <w:r>
        <w:t>art. 30 ust. 2 pkt 3 ustawy z dnia 8 marca 1990 roku o samorządzie gminnym (Dz. U. z 201</w:t>
      </w:r>
      <w:r w:rsidR="00E3522E">
        <w:t>9</w:t>
      </w:r>
      <w:r>
        <w:t xml:space="preserve"> r. poz. </w:t>
      </w:r>
      <w:r w:rsidR="00E3522E">
        <w:t>506</w:t>
      </w:r>
      <w:r>
        <w:t xml:space="preserve"> ze zm.) oraz  </w:t>
      </w:r>
      <w:r w:rsidRPr="00BA2AD6">
        <w:t xml:space="preserve">art. 35 ustawy z dnia 21 sierpnia 1997 roku o gospodarce nieruchomościami </w:t>
      </w:r>
      <w:r w:rsidR="00E3522E" w:rsidRPr="00E3522E">
        <w:t>(t.j. Dz. U. z 2018 r. poz. 2204 z późn. zm.).</w:t>
      </w:r>
      <w:r>
        <w:t xml:space="preserve"> </w:t>
      </w:r>
      <w:r w:rsidRPr="00BA2AD6">
        <w:t>Wójt Gminy Przasnysz podaje do publicznej wiadomości wykaz nieruchomości przeznaczanych</w:t>
      </w:r>
      <w:r>
        <w:t xml:space="preserve"> do użyczenia 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2835"/>
        <w:gridCol w:w="2288"/>
        <w:gridCol w:w="2441"/>
        <w:gridCol w:w="1999"/>
        <w:gridCol w:w="2000"/>
      </w:tblGrid>
      <w:tr w:rsidR="00956C2F" w:rsidTr="00FF3D0F">
        <w:tc>
          <w:tcPr>
            <w:tcW w:w="1980" w:type="dxa"/>
          </w:tcPr>
          <w:p w:rsidR="00222006" w:rsidRPr="0074238B" w:rsidRDefault="00222006" w:rsidP="0022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8B">
              <w:rPr>
                <w:rFonts w:ascii="Times New Roman" w:hAnsi="Times New Roman" w:cs="Times New Roman"/>
                <w:b/>
                <w:sz w:val="24"/>
                <w:szCs w:val="24"/>
              </w:rPr>
              <w:t>Oznaczenie nieruchomości</w:t>
            </w:r>
          </w:p>
        </w:tc>
        <w:tc>
          <w:tcPr>
            <w:tcW w:w="1843" w:type="dxa"/>
          </w:tcPr>
          <w:p w:rsidR="00222006" w:rsidRPr="0074238B" w:rsidRDefault="00222006" w:rsidP="0022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8B">
              <w:rPr>
                <w:rFonts w:ascii="Times New Roman" w:hAnsi="Times New Roman" w:cs="Times New Roman"/>
                <w:b/>
                <w:sz w:val="24"/>
                <w:szCs w:val="24"/>
              </w:rPr>
              <w:t>Powierzchnia nieruchomości</w:t>
            </w:r>
          </w:p>
        </w:tc>
        <w:tc>
          <w:tcPr>
            <w:tcW w:w="2835" w:type="dxa"/>
          </w:tcPr>
          <w:p w:rsidR="00222006" w:rsidRPr="0074238B" w:rsidRDefault="00222006" w:rsidP="0022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8B">
              <w:rPr>
                <w:rFonts w:ascii="Times New Roman" w:hAnsi="Times New Roman" w:cs="Times New Roman"/>
                <w:b/>
                <w:sz w:val="24"/>
                <w:szCs w:val="24"/>
              </w:rPr>
              <w:t>Opis nieruchomości</w:t>
            </w:r>
          </w:p>
        </w:tc>
        <w:tc>
          <w:tcPr>
            <w:tcW w:w="2288" w:type="dxa"/>
          </w:tcPr>
          <w:p w:rsidR="00222006" w:rsidRPr="0074238B" w:rsidRDefault="00222006" w:rsidP="0022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8B">
              <w:rPr>
                <w:rFonts w:ascii="Times New Roman" w:hAnsi="Times New Roman" w:cs="Times New Roman"/>
                <w:b/>
                <w:sz w:val="24"/>
                <w:szCs w:val="24"/>
              </w:rPr>
              <w:t>Przeznaczenie nieruchomości i sposób jej zagospodarowania</w:t>
            </w:r>
          </w:p>
        </w:tc>
        <w:tc>
          <w:tcPr>
            <w:tcW w:w="2441" w:type="dxa"/>
          </w:tcPr>
          <w:p w:rsidR="00222006" w:rsidRPr="0074238B" w:rsidRDefault="00EF72CA" w:rsidP="0022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8B">
              <w:rPr>
                <w:rFonts w:ascii="Times New Roman" w:hAnsi="Times New Roman" w:cs="Times New Roman"/>
                <w:b/>
                <w:sz w:val="24"/>
                <w:szCs w:val="24"/>
              </w:rPr>
              <w:t>Termin zagospodarowania nieruchomości</w:t>
            </w:r>
          </w:p>
        </w:tc>
        <w:tc>
          <w:tcPr>
            <w:tcW w:w="1999" w:type="dxa"/>
          </w:tcPr>
          <w:p w:rsidR="00222006" w:rsidRPr="0074238B" w:rsidRDefault="00EF72CA" w:rsidP="0022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8B">
              <w:rPr>
                <w:rFonts w:ascii="Times New Roman" w:hAnsi="Times New Roman" w:cs="Times New Roman"/>
                <w:b/>
                <w:sz w:val="24"/>
                <w:szCs w:val="24"/>
              </w:rPr>
              <w:t>Stawka czynszu</w:t>
            </w:r>
          </w:p>
        </w:tc>
        <w:tc>
          <w:tcPr>
            <w:tcW w:w="2000" w:type="dxa"/>
          </w:tcPr>
          <w:p w:rsidR="00222006" w:rsidRPr="0074238B" w:rsidRDefault="00EF72CA" w:rsidP="0022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8B">
              <w:rPr>
                <w:rFonts w:ascii="Times New Roman" w:hAnsi="Times New Roman" w:cs="Times New Roman"/>
                <w:b/>
                <w:sz w:val="24"/>
                <w:szCs w:val="24"/>
              </w:rPr>
              <w:t>Forma i termin umowy</w:t>
            </w:r>
          </w:p>
        </w:tc>
      </w:tr>
      <w:tr w:rsidR="00956C2F" w:rsidTr="00FF3D0F">
        <w:tc>
          <w:tcPr>
            <w:tcW w:w="1980" w:type="dxa"/>
          </w:tcPr>
          <w:p w:rsidR="00EF72CA" w:rsidRDefault="00EF72CA" w:rsidP="00222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CA">
              <w:rPr>
                <w:rFonts w:ascii="Times New Roman" w:hAnsi="Times New Roman" w:cs="Times New Roman"/>
                <w:sz w:val="28"/>
                <w:szCs w:val="28"/>
              </w:rPr>
              <w:t>Działka Nr 265 w m. Obrąb</w:t>
            </w:r>
          </w:p>
          <w:p w:rsidR="00EF72CA" w:rsidRDefault="00EF72CA" w:rsidP="00222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2CA" w:rsidRPr="00EF72CA" w:rsidRDefault="009C63AC" w:rsidP="00222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OS1</w:t>
            </w:r>
            <w:r w:rsidR="00EF72CA">
              <w:rPr>
                <w:rFonts w:ascii="Times New Roman" w:hAnsi="Times New Roman" w:cs="Times New Roman"/>
                <w:sz w:val="28"/>
                <w:szCs w:val="28"/>
              </w:rPr>
              <w:t>P/00022594/2</w:t>
            </w:r>
          </w:p>
        </w:tc>
        <w:tc>
          <w:tcPr>
            <w:tcW w:w="1843" w:type="dxa"/>
          </w:tcPr>
          <w:p w:rsidR="00EF72CA" w:rsidRPr="00EF72CA" w:rsidRDefault="00EF72CA" w:rsidP="00222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0,4900 ha</w:t>
            </w:r>
          </w:p>
        </w:tc>
        <w:tc>
          <w:tcPr>
            <w:tcW w:w="2835" w:type="dxa"/>
          </w:tcPr>
          <w:p w:rsidR="0074238B" w:rsidRPr="00BA101E" w:rsidRDefault="00EF72CA" w:rsidP="0022200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Nieruchomość zabudowana budynkiem</w:t>
            </w:r>
            <w:r w:rsidR="00B908A7">
              <w:rPr>
                <w:rFonts w:ascii="Times New Roman" w:hAnsi="Times New Roman" w:cs="Times New Roman"/>
                <w:sz w:val="28"/>
                <w:szCs w:val="28"/>
              </w:rPr>
              <w:t xml:space="preserve"> dwukondygnacyjnym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 byłej szkole podstawowej w Obrębie </w:t>
            </w:r>
            <w:r w:rsidR="00B908A7">
              <w:rPr>
                <w:rFonts w:ascii="Times New Roman" w:hAnsi="Times New Roman" w:cs="Times New Roman"/>
                <w:sz w:val="28"/>
                <w:szCs w:val="28"/>
              </w:rPr>
              <w:t xml:space="preserve">o </w:t>
            </w:r>
            <w:r w:rsidR="0074238B">
              <w:rPr>
                <w:rFonts w:ascii="Times New Roman" w:hAnsi="Times New Roman" w:cs="Times New Roman"/>
                <w:sz w:val="28"/>
                <w:szCs w:val="28"/>
              </w:rPr>
              <w:t xml:space="preserve">pow. użytkowej </w:t>
            </w:r>
            <w:r w:rsidR="00BA101E">
              <w:rPr>
                <w:rFonts w:ascii="Times New Roman" w:hAnsi="Times New Roman" w:cs="Times New Roman"/>
                <w:sz w:val="28"/>
                <w:szCs w:val="28"/>
              </w:rPr>
              <w:t>608,9 m</w:t>
            </w:r>
            <w:r w:rsidR="00BA10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EF72CA" w:rsidRDefault="0074238B" w:rsidP="00BA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oraz budynkiem</w:t>
            </w:r>
            <w:r w:rsidR="00B908A7">
              <w:rPr>
                <w:rFonts w:ascii="Times New Roman" w:hAnsi="Times New Roman" w:cs="Times New Roman"/>
                <w:sz w:val="28"/>
                <w:szCs w:val="28"/>
              </w:rPr>
              <w:t xml:space="preserve"> jednokondygnacyjnym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gospodarczym </w:t>
            </w:r>
            <w:r w:rsidR="00EF72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908A7">
              <w:rPr>
                <w:rFonts w:ascii="Times New Roman" w:hAnsi="Times New Roman" w:cs="Times New Roman"/>
                <w:sz w:val="28"/>
                <w:szCs w:val="28"/>
              </w:rPr>
              <w:t xml:space="preserve"> o </w:t>
            </w:r>
            <w:r w:rsidR="00EF72CA">
              <w:rPr>
                <w:rFonts w:ascii="Times New Roman" w:hAnsi="Times New Roman" w:cs="Times New Roman"/>
                <w:sz w:val="28"/>
                <w:szCs w:val="28"/>
              </w:rPr>
              <w:t xml:space="preserve"> pow. użytkowej </w:t>
            </w:r>
            <w:r w:rsidR="00B908A7">
              <w:rPr>
                <w:rFonts w:ascii="Times New Roman" w:hAnsi="Times New Roman" w:cs="Times New Roman"/>
                <w:sz w:val="28"/>
                <w:szCs w:val="28"/>
              </w:rPr>
              <w:t>206,79</w:t>
            </w:r>
            <w:r w:rsidR="00EF72CA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EF72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="00EF7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72CA" w:rsidRPr="00EF72CA" w:rsidRDefault="00EF72CA" w:rsidP="00222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Przeznaczenie w MPZP: teren usług publicznych</w:t>
            </w:r>
          </w:p>
        </w:tc>
        <w:tc>
          <w:tcPr>
            <w:tcW w:w="2288" w:type="dxa"/>
          </w:tcPr>
          <w:p w:rsidR="00EF72CA" w:rsidRPr="00EF72CA" w:rsidRDefault="00B32388" w:rsidP="0074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Użyczenie nieruchomości z przeznaczeniem na prowadzenie </w:t>
            </w:r>
            <w:r w:rsidR="0074238B">
              <w:rPr>
                <w:rFonts w:ascii="Times New Roman" w:hAnsi="Times New Roman" w:cs="Times New Roman"/>
                <w:sz w:val="28"/>
                <w:szCs w:val="28"/>
              </w:rPr>
              <w:t>„Centrum opiekuńczo – mieszkalnego” – środowiskowego domu samopomocy</w:t>
            </w:r>
          </w:p>
        </w:tc>
        <w:tc>
          <w:tcPr>
            <w:tcW w:w="2441" w:type="dxa"/>
          </w:tcPr>
          <w:p w:rsidR="00EF72CA" w:rsidRPr="00EF72CA" w:rsidRDefault="00B32388" w:rsidP="0074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wykonania i uznania przez </w:t>
            </w:r>
            <w:r w:rsidR="0074238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iorącego w użyczenie</w:t>
            </w:r>
          </w:p>
        </w:tc>
        <w:tc>
          <w:tcPr>
            <w:tcW w:w="1999" w:type="dxa"/>
          </w:tcPr>
          <w:p w:rsidR="00EF72CA" w:rsidRPr="00EF72CA" w:rsidRDefault="00B32388" w:rsidP="00222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nieodpłatnie</w:t>
            </w:r>
          </w:p>
        </w:tc>
        <w:tc>
          <w:tcPr>
            <w:tcW w:w="2000" w:type="dxa"/>
          </w:tcPr>
          <w:p w:rsidR="00EF72CA" w:rsidRPr="00EF72CA" w:rsidRDefault="0074238B" w:rsidP="00FA3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Pisemna umowa użyczenia na okres </w:t>
            </w:r>
            <w:r w:rsidR="00FA32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lat </w:t>
            </w:r>
          </w:p>
        </w:tc>
      </w:tr>
    </w:tbl>
    <w:p w:rsidR="001C05C0" w:rsidRPr="001C05C0" w:rsidRDefault="00141356" w:rsidP="001C05C0">
      <w:pPr>
        <w:rPr>
          <w:b/>
        </w:rPr>
      </w:pPr>
      <w:r>
        <w:t xml:space="preserve">Wykaz podlega wywieszeniu na tablicy ogłoszeń w Urzędzie Gminy w Przasnyszu, ul. Św. St. Kostki 5,a także na stronie internetowej </w:t>
      </w:r>
      <w:hyperlink r:id="rId6" w:history="1">
        <w:r w:rsidRPr="00F457FF">
          <w:rPr>
            <w:rStyle w:val="Hipercze"/>
          </w:rPr>
          <w:t>www.bip.przasnysz.pl</w:t>
        </w:r>
      </w:hyperlink>
      <w:r>
        <w:t xml:space="preserve"> na okres 21 dni: </w:t>
      </w:r>
      <w:r>
        <w:rPr>
          <w:b/>
        </w:rPr>
        <w:t xml:space="preserve">od </w:t>
      </w:r>
      <w:r w:rsidR="0074238B">
        <w:rPr>
          <w:b/>
        </w:rPr>
        <w:t>2</w:t>
      </w:r>
      <w:r w:rsidR="004B544B">
        <w:rPr>
          <w:b/>
        </w:rPr>
        <w:t>2</w:t>
      </w:r>
      <w:r w:rsidRPr="00980848">
        <w:rPr>
          <w:b/>
        </w:rPr>
        <w:t>.</w:t>
      </w:r>
      <w:r w:rsidR="00022750">
        <w:rPr>
          <w:b/>
        </w:rPr>
        <w:t>11</w:t>
      </w:r>
      <w:r w:rsidRPr="00980848">
        <w:rPr>
          <w:b/>
        </w:rPr>
        <w:t xml:space="preserve">.2019. do </w:t>
      </w:r>
      <w:r w:rsidR="0074238B">
        <w:rPr>
          <w:b/>
        </w:rPr>
        <w:t>1</w:t>
      </w:r>
      <w:r w:rsidR="004B544B">
        <w:rPr>
          <w:b/>
        </w:rPr>
        <w:t>6</w:t>
      </w:r>
      <w:bookmarkStart w:id="0" w:name="_GoBack"/>
      <w:bookmarkEnd w:id="0"/>
      <w:r w:rsidRPr="00980848">
        <w:rPr>
          <w:b/>
        </w:rPr>
        <w:t>.</w:t>
      </w:r>
      <w:r w:rsidR="00022750">
        <w:rPr>
          <w:b/>
        </w:rPr>
        <w:t>1</w:t>
      </w:r>
      <w:r w:rsidR="0074238B">
        <w:rPr>
          <w:b/>
        </w:rPr>
        <w:t>2</w:t>
      </w:r>
      <w:r w:rsidRPr="00980848">
        <w:rPr>
          <w:b/>
        </w:rPr>
        <w:t xml:space="preserve">.2019 </w:t>
      </w:r>
      <w:r w:rsidRPr="00344ECB">
        <w:rPr>
          <w:b/>
        </w:rPr>
        <w:t>r.</w:t>
      </w:r>
    </w:p>
    <w:p w:rsidR="001C05C0" w:rsidRPr="00AE26F1" w:rsidRDefault="001C05C0" w:rsidP="001C05C0">
      <w:pPr>
        <w:suppressAutoHyphens/>
        <w:spacing w:after="0"/>
        <w:jc w:val="right"/>
        <w:rPr>
          <w:rFonts w:ascii="Times New Roman" w:eastAsia="SimSun" w:hAnsi="Times New Roman" w:cs="font331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26F1">
        <w:rPr>
          <w:rFonts w:ascii="Times New Roman" w:eastAsia="SimSun" w:hAnsi="Times New Roman" w:cs="font331"/>
          <w:lang w:eastAsia="ar-SA"/>
        </w:rPr>
        <w:t xml:space="preserve">                                                                                                                       </w:t>
      </w:r>
      <w:r w:rsidRPr="00AE26F1">
        <w:rPr>
          <w:rFonts w:ascii="Times New Roman" w:eastAsia="SimSun" w:hAnsi="Times New Roman" w:cs="font331"/>
          <w:b/>
          <w:lang w:eastAsia="ar-SA"/>
        </w:rPr>
        <w:t>Wójt Gminy Przasnysz</w:t>
      </w:r>
    </w:p>
    <w:p w:rsidR="001C05C0" w:rsidRPr="007107B7" w:rsidRDefault="001C05C0" w:rsidP="001C05C0">
      <w:pPr>
        <w:suppressAutoHyphens/>
        <w:spacing w:after="120"/>
        <w:jc w:val="right"/>
        <w:rPr>
          <w:rFonts w:ascii="Times New Roman" w:eastAsia="SimSun" w:hAnsi="Times New Roman" w:cs="font331"/>
          <w:lang w:eastAsia="ar-SA"/>
        </w:rPr>
      </w:pPr>
      <w:r w:rsidRPr="00AE26F1">
        <w:rPr>
          <w:rFonts w:ascii="Times New Roman" w:eastAsia="SimSun" w:hAnsi="Times New Roman" w:cs="font331"/>
          <w:lang w:eastAsia="ar-SA"/>
        </w:rPr>
        <w:t>                                                                                                                  </w:t>
      </w:r>
      <w:r>
        <w:rPr>
          <w:rFonts w:ascii="Times New Roman" w:eastAsia="SimSun" w:hAnsi="Times New Roman" w:cs="font331"/>
          <w:b/>
          <w:lang w:eastAsia="ar-SA"/>
        </w:rPr>
        <w:t xml:space="preserve"> </w:t>
      </w:r>
      <w:r w:rsidR="00B60E24">
        <w:rPr>
          <w:rFonts w:ascii="Times New Roman" w:eastAsia="SimSun" w:hAnsi="Times New Roman" w:cs="font331"/>
          <w:b/>
          <w:lang w:eastAsia="ar-SA"/>
        </w:rPr>
        <w:t>/-/</w:t>
      </w:r>
      <w:r>
        <w:rPr>
          <w:rFonts w:ascii="Times New Roman" w:eastAsia="SimSun" w:hAnsi="Times New Roman" w:cs="font331"/>
          <w:b/>
          <w:lang w:eastAsia="ar-SA"/>
        </w:rPr>
        <w:t xml:space="preserve"> </w:t>
      </w:r>
      <w:r w:rsidRPr="00AE26F1">
        <w:rPr>
          <w:rFonts w:ascii="Times New Roman" w:eastAsia="SimSun" w:hAnsi="Times New Roman" w:cs="font331"/>
          <w:b/>
          <w:lang w:eastAsia="ar-SA"/>
        </w:rPr>
        <w:t>mgr  Grażyna Wróblewska</w:t>
      </w:r>
    </w:p>
    <w:p w:rsidR="00222006" w:rsidRPr="001C05C0" w:rsidRDefault="00222006" w:rsidP="001C05C0">
      <w:pPr>
        <w:tabs>
          <w:tab w:val="left" w:pos="12305"/>
        </w:tabs>
        <w:rPr>
          <w:rFonts w:ascii="Times New Roman" w:hAnsi="Times New Roman" w:cs="Times New Roman"/>
          <w:sz w:val="28"/>
          <w:szCs w:val="28"/>
        </w:rPr>
      </w:pPr>
    </w:p>
    <w:sectPr w:rsidR="00222006" w:rsidRPr="001C05C0" w:rsidSect="001413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663" w:rsidRDefault="009B0663" w:rsidP="00AD3A8F">
      <w:pPr>
        <w:spacing w:after="0" w:line="240" w:lineRule="auto"/>
      </w:pPr>
      <w:r>
        <w:separator/>
      </w:r>
    </w:p>
  </w:endnote>
  <w:endnote w:type="continuationSeparator" w:id="0">
    <w:p w:rsidR="009B0663" w:rsidRDefault="009B0663" w:rsidP="00AD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663" w:rsidRDefault="009B0663" w:rsidP="00AD3A8F">
      <w:pPr>
        <w:spacing w:after="0" w:line="240" w:lineRule="auto"/>
      </w:pPr>
      <w:r>
        <w:separator/>
      </w:r>
    </w:p>
  </w:footnote>
  <w:footnote w:type="continuationSeparator" w:id="0">
    <w:p w:rsidR="009B0663" w:rsidRDefault="009B0663" w:rsidP="00AD3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06"/>
    <w:rsid w:val="00022750"/>
    <w:rsid w:val="00141356"/>
    <w:rsid w:val="001C05C0"/>
    <w:rsid w:val="002201FA"/>
    <w:rsid w:val="00222006"/>
    <w:rsid w:val="003F28F1"/>
    <w:rsid w:val="004B544B"/>
    <w:rsid w:val="00531ACA"/>
    <w:rsid w:val="006F1330"/>
    <w:rsid w:val="0074238B"/>
    <w:rsid w:val="007C7588"/>
    <w:rsid w:val="00956C2F"/>
    <w:rsid w:val="009B0663"/>
    <w:rsid w:val="009C63AC"/>
    <w:rsid w:val="00A7242B"/>
    <w:rsid w:val="00AD3A8F"/>
    <w:rsid w:val="00B32388"/>
    <w:rsid w:val="00B60E24"/>
    <w:rsid w:val="00B908A7"/>
    <w:rsid w:val="00BA101E"/>
    <w:rsid w:val="00E3522E"/>
    <w:rsid w:val="00EF72CA"/>
    <w:rsid w:val="00FA32AA"/>
    <w:rsid w:val="00FE4A3D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D9292-5187-48DE-A434-651C8967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D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A8F"/>
  </w:style>
  <w:style w:type="paragraph" w:styleId="Stopka">
    <w:name w:val="footer"/>
    <w:basedOn w:val="Normalny"/>
    <w:link w:val="StopkaZnak"/>
    <w:uiPriority w:val="99"/>
    <w:unhideWhenUsed/>
    <w:rsid w:val="00AD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A8F"/>
  </w:style>
  <w:style w:type="paragraph" w:customStyle="1" w:styleId="Bezodstpw1">
    <w:name w:val="Bez odstępów1"/>
    <w:rsid w:val="0014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14135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rzasnys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2019-11-22T12:59:00Z</cp:lastPrinted>
  <dcterms:created xsi:type="dcterms:W3CDTF">2019-09-03T06:59:00Z</dcterms:created>
  <dcterms:modified xsi:type="dcterms:W3CDTF">2019-11-22T13:41:00Z</dcterms:modified>
</cp:coreProperties>
</file>