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26" w:rsidRPr="00967526" w:rsidRDefault="00967526" w:rsidP="00967526">
      <w:pPr>
        <w:jc w:val="center"/>
        <w:rPr>
          <w:rFonts w:ascii="Times New Roman" w:hAnsi="Times New Roman"/>
          <w:sz w:val="24"/>
          <w:szCs w:val="24"/>
        </w:rPr>
      </w:pPr>
      <w:r w:rsidRPr="009675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Przasnysz, 2017.12.11</w:t>
      </w:r>
    </w:p>
    <w:p w:rsidR="00967526" w:rsidRPr="00967526" w:rsidRDefault="00967526" w:rsidP="00967526">
      <w:pPr>
        <w:rPr>
          <w:rFonts w:ascii="Times New Roman" w:hAnsi="Times New Roman"/>
          <w:sz w:val="24"/>
          <w:szCs w:val="24"/>
        </w:rPr>
      </w:pPr>
      <w:r w:rsidRPr="00967526">
        <w:rPr>
          <w:rFonts w:ascii="Times New Roman" w:hAnsi="Times New Roman"/>
          <w:sz w:val="24"/>
          <w:szCs w:val="24"/>
        </w:rPr>
        <w:t>Gpk.6220.13.2016.KS</w:t>
      </w:r>
    </w:p>
    <w:p w:rsidR="00967526" w:rsidRPr="00967526" w:rsidRDefault="00967526" w:rsidP="009675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526">
        <w:rPr>
          <w:rFonts w:ascii="Times New Roman" w:hAnsi="Times New Roman"/>
          <w:b/>
          <w:sz w:val="24"/>
          <w:szCs w:val="24"/>
        </w:rPr>
        <w:t>OBWIESZCZENIE</w:t>
      </w:r>
    </w:p>
    <w:p w:rsidR="00967526" w:rsidRPr="00967526" w:rsidRDefault="00967526" w:rsidP="00967526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967526">
        <w:rPr>
          <w:rFonts w:ascii="Times New Roman" w:hAnsi="Times New Roman"/>
          <w:b/>
          <w:sz w:val="24"/>
          <w:szCs w:val="24"/>
        </w:rPr>
        <w:t xml:space="preserve">            Wójt Gminy Przasnysz</w:t>
      </w:r>
      <w:r w:rsidRPr="00967526">
        <w:rPr>
          <w:rFonts w:ascii="Times New Roman" w:hAnsi="Times New Roman"/>
          <w:sz w:val="24"/>
          <w:szCs w:val="24"/>
        </w:rPr>
        <w:t xml:space="preserve">, działając na podstawie art. 33 ust. 1, w związku z art. 79 ust.1 ustawy z dnia 3 października 2008 r. o udostępnianiu informacji o środowisku i jego ochronie, udziale społeczeństwa w ochronie środowiska oraz o ocenach oddziaływania na środowisko( </w:t>
      </w:r>
      <w:proofErr w:type="spellStart"/>
      <w:r w:rsidRPr="00967526">
        <w:rPr>
          <w:rFonts w:ascii="Times New Roman" w:hAnsi="Times New Roman"/>
          <w:sz w:val="24"/>
          <w:szCs w:val="24"/>
        </w:rPr>
        <w:t>t.j</w:t>
      </w:r>
      <w:proofErr w:type="spellEnd"/>
      <w:r w:rsidRPr="00967526">
        <w:rPr>
          <w:rFonts w:ascii="Times New Roman" w:hAnsi="Times New Roman"/>
          <w:sz w:val="24"/>
          <w:szCs w:val="24"/>
        </w:rPr>
        <w:t xml:space="preserve">. Dz. U. z 2016 r. poz. 1405 z </w:t>
      </w:r>
      <w:proofErr w:type="spellStart"/>
      <w:r w:rsidRPr="00967526">
        <w:rPr>
          <w:rFonts w:ascii="Times New Roman" w:hAnsi="Times New Roman"/>
          <w:sz w:val="24"/>
          <w:szCs w:val="24"/>
        </w:rPr>
        <w:t>późn</w:t>
      </w:r>
      <w:proofErr w:type="spellEnd"/>
      <w:r w:rsidRPr="00967526">
        <w:rPr>
          <w:rFonts w:ascii="Times New Roman" w:hAnsi="Times New Roman"/>
          <w:sz w:val="24"/>
          <w:szCs w:val="24"/>
        </w:rPr>
        <w:t xml:space="preserve">. zm.) zawiadamia, że w dniu </w:t>
      </w:r>
      <w:r w:rsidRPr="00967526">
        <w:rPr>
          <w:rFonts w:ascii="Times New Roman" w:hAnsi="Times New Roman"/>
          <w:color w:val="000000"/>
          <w:sz w:val="24"/>
          <w:szCs w:val="24"/>
        </w:rPr>
        <w:t xml:space="preserve"> 21.12.2016 r. </w:t>
      </w:r>
      <w:r w:rsidRPr="00967526">
        <w:rPr>
          <w:rFonts w:ascii="Times New Roman" w:hAnsi="Times New Roman"/>
          <w:sz w:val="24"/>
          <w:szCs w:val="24"/>
        </w:rPr>
        <w:t xml:space="preserve">  wpłynął wniosek Małgorzaty i Marka </w:t>
      </w:r>
      <w:proofErr w:type="spellStart"/>
      <w:r w:rsidRPr="00967526">
        <w:rPr>
          <w:rFonts w:ascii="Times New Roman" w:hAnsi="Times New Roman"/>
          <w:sz w:val="24"/>
          <w:szCs w:val="24"/>
        </w:rPr>
        <w:t>Motackich</w:t>
      </w:r>
      <w:proofErr w:type="spellEnd"/>
      <w:r w:rsidRPr="00967526">
        <w:rPr>
          <w:rFonts w:ascii="Times New Roman" w:hAnsi="Times New Roman"/>
          <w:b/>
          <w:sz w:val="24"/>
          <w:szCs w:val="24"/>
        </w:rPr>
        <w:t xml:space="preserve">,  </w:t>
      </w:r>
      <w:r w:rsidRPr="00967526">
        <w:rPr>
          <w:rFonts w:ascii="Times New Roman" w:hAnsi="Times New Roman"/>
          <w:sz w:val="24"/>
          <w:szCs w:val="24"/>
        </w:rPr>
        <w:t xml:space="preserve">Gostkowo, 06-300 Przasnysz o wydanie decyzji o środowiskowych uwarunkowaniach dla   </w:t>
      </w:r>
      <w:r w:rsidRPr="00967526">
        <w:rPr>
          <w:rFonts w:ascii="Times New Roman" w:hAnsi="Times New Roman"/>
          <w:b/>
          <w:sz w:val="24"/>
          <w:szCs w:val="24"/>
        </w:rPr>
        <w:t>przedsięwzięcia  polegającego  na budowie budynku chlewni  dla potrzeb chowu tuczników o obsadzie 84 DJP, na działce o nr ew.8 w miejscowości Gostkowo, gm. Przasnysz.</w:t>
      </w:r>
    </w:p>
    <w:p w:rsidR="00967526" w:rsidRPr="00967526" w:rsidRDefault="00967526" w:rsidP="0096752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7526">
        <w:rPr>
          <w:rFonts w:ascii="Times New Roman" w:hAnsi="Times New Roman"/>
          <w:sz w:val="24"/>
          <w:szCs w:val="24"/>
        </w:rPr>
        <w:t xml:space="preserve">            Mając na uwadze, że planowana działalność zalicza się do kategorii przedsięwzięć mogących potencjalnie znacząco oddziaływać na środowisko, </w:t>
      </w:r>
      <w:r w:rsidRPr="00967526">
        <w:rPr>
          <w:rFonts w:ascii="Times New Roman" w:hAnsi="Times New Roman"/>
          <w:b/>
          <w:sz w:val="24"/>
          <w:szCs w:val="24"/>
        </w:rPr>
        <w:t xml:space="preserve">przystąpiono do przeprowadzenia oceny oddziaływania na środowisko. </w:t>
      </w:r>
      <w:r w:rsidRPr="00967526">
        <w:rPr>
          <w:rFonts w:ascii="Times New Roman" w:hAnsi="Times New Roman"/>
          <w:sz w:val="24"/>
          <w:szCs w:val="24"/>
        </w:rPr>
        <w:t xml:space="preserve">Obowiązek przeprowadzenia oceny oddziaływania na środowisko został nałożony postanowieniem Wójta Gminy Przasnysz z dnia 12.04.2017 r.,  nr </w:t>
      </w:r>
      <w:proofErr w:type="spellStart"/>
      <w:r w:rsidRPr="00967526">
        <w:rPr>
          <w:rFonts w:ascii="Times New Roman" w:hAnsi="Times New Roman"/>
          <w:color w:val="000000"/>
          <w:sz w:val="24"/>
          <w:szCs w:val="24"/>
        </w:rPr>
        <w:t>Gpk</w:t>
      </w:r>
      <w:proofErr w:type="spellEnd"/>
      <w:r w:rsidRPr="00967526">
        <w:rPr>
          <w:rFonts w:ascii="Times New Roman" w:hAnsi="Times New Roman"/>
          <w:color w:val="000000"/>
          <w:sz w:val="24"/>
          <w:szCs w:val="24"/>
        </w:rPr>
        <w:t>.</w:t>
      </w:r>
      <w:r w:rsidRPr="00967526">
        <w:rPr>
          <w:rFonts w:ascii="Times New Roman" w:hAnsi="Times New Roman"/>
          <w:sz w:val="24"/>
          <w:szCs w:val="24"/>
        </w:rPr>
        <w:t xml:space="preserve"> 6220.13.2016.KS.</w:t>
      </w:r>
    </w:p>
    <w:p w:rsidR="00967526" w:rsidRPr="00967526" w:rsidRDefault="00967526" w:rsidP="0096752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7526">
        <w:rPr>
          <w:rFonts w:ascii="Times New Roman" w:hAnsi="Times New Roman"/>
          <w:sz w:val="24"/>
          <w:szCs w:val="24"/>
        </w:rPr>
        <w:t xml:space="preserve">Postanowienie wydano po zasięgnięciu opinii: Regionalnego Dyrektora Ochrony Środowiska w Warszawie </w:t>
      </w:r>
      <w:r w:rsidRPr="00967526">
        <w:rPr>
          <w:rFonts w:ascii="Times New Roman" w:hAnsi="Times New Roman"/>
          <w:bCs/>
          <w:sz w:val="24"/>
          <w:szCs w:val="24"/>
        </w:rPr>
        <w:t xml:space="preserve">z dnia 06.04.2017 r. nr WOOŚ-I.4240.337.2017.MŚ  oraz    </w:t>
      </w:r>
      <w:r w:rsidRPr="00967526">
        <w:rPr>
          <w:rFonts w:ascii="Times New Roman" w:hAnsi="Times New Roman"/>
          <w:sz w:val="24"/>
          <w:szCs w:val="24"/>
        </w:rPr>
        <w:t>Państwowego Powiatowego Inspektora Sanitarnego w Powiecie Przasnyskim z dnia   16</w:t>
      </w:r>
      <w:r w:rsidRPr="00967526">
        <w:rPr>
          <w:rFonts w:ascii="Times New Roman" w:hAnsi="Times New Roman"/>
          <w:bCs/>
          <w:sz w:val="24"/>
          <w:szCs w:val="24"/>
        </w:rPr>
        <w:t xml:space="preserve">.01.2017 r.               </w:t>
      </w:r>
      <w:r w:rsidRPr="00967526">
        <w:rPr>
          <w:rFonts w:ascii="Times New Roman" w:hAnsi="Times New Roman"/>
          <w:sz w:val="24"/>
          <w:szCs w:val="24"/>
        </w:rPr>
        <w:t>Nr PPIS-ZNS-712/03/17.</w:t>
      </w:r>
    </w:p>
    <w:p w:rsidR="00967526" w:rsidRPr="00967526" w:rsidRDefault="00967526" w:rsidP="00967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526">
        <w:rPr>
          <w:rFonts w:ascii="Times New Roman" w:hAnsi="Times New Roman"/>
          <w:sz w:val="24"/>
          <w:szCs w:val="24"/>
        </w:rPr>
        <w:t xml:space="preserve">        Organem administracji właściwym do wydania decyzji w tej sprawie jest Wójt Gminy Przasnysz, zaś organami biorącymi udział w ocenie oddziaływania na środowisko, właściwymi do wydania opinii i dokonania uzgodnień  są  Regionalny Dyrektor Ochrony Środowiska w Warszawie i  Państwowy Powiatowy Inspektor Sanitarny w Powiecie Przasnyskim, którzy uzgodnili  realizację przedsięwzięcia:                                            Regionalny Dyrektor Ochrony Środowiska w Warszawie postanowieniem z dnia 29.11.2017 r.  nr WOOŚ-I.4242.260.2017.AGO.3 ,                                                                                                                                                                     Państwowy Powiatowy Inspektor Sanitarny w Powiecie Przasnyskim  opinią sanitarną z dnia 21.09.2017 r.  nr PPIS-ZNS-713/04/17.</w:t>
      </w:r>
    </w:p>
    <w:p w:rsidR="00967526" w:rsidRPr="00967526" w:rsidRDefault="00967526" w:rsidP="00967526">
      <w:pPr>
        <w:pStyle w:val="Tekstpodstawowy2"/>
        <w:spacing w:line="240" w:lineRule="auto"/>
      </w:pPr>
      <w:r w:rsidRPr="00967526">
        <w:tab/>
        <w:t xml:space="preserve">Jednocześnie zawiadamiam wszystkich zainteresowanych o możliwości zapoznania się z dokumentacją sprawy, składania uwag i wniosków w formie pisemnej, elektronicznej i ustnej, w terminie </w:t>
      </w:r>
      <w:r w:rsidRPr="00967526">
        <w:rPr>
          <w:b/>
        </w:rPr>
        <w:t xml:space="preserve">od 12.12.2017 r. do 11.01.2018 r. </w:t>
      </w:r>
      <w:r w:rsidRPr="00967526">
        <w:t xml:space="preserve"> w Urzędzie Gminy w Przasnyszu, ul. Św. St. Kostki 5, pokój nr 7 , w godzinach  urzędowania  w poniedziałki w  godz. 9</w:t>
      </w:r>
      <w:r w:rsidRPr="00967526">
        <w:rPr>
          <w:vertAlign w:val="superscript"/>
        </w:rPr>
        <w:t>00</w:t>
      </w:r>
      <w:r w:rsidRPr="00967526">
        <w:t xml:space="preserve"> do 17</w:t>
      </w:r>
      <w:r w:rsidRPr="00967526">
        <w:rPr>
          <w:vertAlign w:val="superscript"/>
        </w:rPr>
        <w:t>00</w:t>
      </w:r>
      <w:r w:rsidRPr="00967526">
        <w:t>, od wtorku do piątku w godz. 8</w:t>
      </w:r>
      <w:r w:rsidRPr="00967526">
        <w:rPr>
          <w:vertAlign w:val="superscript"/>
        </w:rPr>
        <w:t>00</w:t>
      </w:r>
      <w:r w:rsidRPr="00967526">
        <w:t xml:space="preserve"> do 16</w:t>
      </w:r>
      <w:r w:rsidRPr="00967526">
        <w:rPr>
          <w:vertAlign w:val="superscript"/>
        </w:rPr>
        <w:t>00</w:t>
      </w:r>
      <w:r w:rsidRPr="00967526">
        <w:t xml:space="preserve">. </w:t>
      </w:r>
    </w:p>
    <w:p w:rsidR="00967526" w:rsidRPr="00967526" w:rsidRDefault="00967526" w:rsidP="0096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526">
        <w:rPr>
          <w:rFonts w:ascii="Times New Roman" w:hAnsi="Times New Roman"/>
          <w:sz w:val="24"/>
          <w:szCs w:val="24"/>
        </w:rPr>
        <w:t>Złożone uwagi i wnioski zostaną rozpatrzone przez Wójta Gminy Przasnysz przed wydaniem decyzji o środowiskowych uwarunkowaniach.</w:t>
      </w:r>
    </w:p>
    <w:p w:rsidR="00967526" w:rsidRPr="00967526" w:rsidRDefault="00967526" w:rsidP="0096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526">
        <w:rPr>
          <w:rFonts w:ascii="Times New Roman" w:hAnsi="Times New Roman"/>
          <w:sz w:val="24"/>
          <w:szCs w:val="24"/>
        </w:rPr>
        <w:t>Niniejsze obwieszczenie  zostało podane do publicznej wiadomości poprzez zamieszczenie  w Biuletynie Informacji Publicznej Urzędu Gminy w Przasnyszu, na tablicy ogłoszeń Urzędu oraz przekazano sołtysowi wsi  Gostkowo z prośbą  o podanie do publicznej wiadomości w sposób zwyczajowo przyjęty.</w:t>
      </w:r>
    </w:p>
    <w:p w:rsidR="003D12CB" w:rsidRPr="00B20459" w:rsidRDefault="003D12CB" w:rsidP="00967526">
      <w:pPr>
        <w:spacing w:after="0"/>
        <w:rPr>
          <w:rFonts w:ascii="Times New Roman" w:hAnsi="Times New Roman"/>
        </w:rPr>
      </w:pPr>
      <w:r w:rsidRPr="009675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p w:rsidR="003D12CB" w:rsidRDefault="003D12CB" w:rsidP="003D12CB">
      <w:pPr>
        <w:rPr>
          <w:rFonts w:ascii="Times New Roman" w:hAnsi="Times New Roman"/>
          <w:sz w:val="24"/>
          <w:szCs w:val="24"/>
        </w:rPr>
      </w:pPr>
    </w:p>
    <w:sectPr w:rsidR="003D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B2"/>
    <w:rsid w:val="000D6A99"/>
    <w:rsid w:val="00112A1E"/>
    <w:rsid w:val="003D12CB"/>
    <w:rsid w:val="0045782E"/>
    <w:rsid w:val="00590903"/>
    <w:rsid w:val="0069045A"/>
    <w:rsid w:val="006C22B2"/>
    <w:rsid w:val="00720D50"/>
    <w:rsid w:val="00967526"/>
    <w:rsid w:val="00A842E6"/>
    <w:rsid w:val="00E508EA"/>
    <w:rsid w:val="00F435D5"/>
    <w:rsid w:val="00F6371C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FAAB7-AF8C-4272-B1E1-29A42133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82E"/>
    <w:pPr>
      <w:spacing w:after="200" w:line="276" w:lineRule="auto"/>
    </w:pPr>
    <w:rPr>
      <w:rFonts w:ascii="Calibri" w:eastAsia="Times New Roman" w:hAnsi="Calibri" w:cs="Times New Roman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842E6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842E6"/>
    <w:rPr>
      <w:rFonts w:eastAsia="Times New Roman" w:cs="Times New Roman"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42E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42E6"/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842E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E6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14</cp:revision>
  <dcterms:created xsi:type="dcterms:W3CDTF">2016-01-15T12:50:00Z</dcterms:created>
  <dcterms:modified xsi:type="dcterms:W3CDTF">2017-12-11T14:43:00Z</dcterms:modified>
</cp:coreProperties>
</file>