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C9" w:rsidRPr="00EA37DB" w:rsidRDefault="001F40C9" w:rsidP="001F4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56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1F40C9" w:rsidRPr="00EA37DB" w:rsidRDefault="001F40C9" w:rsidP="001F4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1F40C9" w:rsidRPr="00EA37DB" w:rsidRDefault="001F40C9" w:rsidP="001F4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490D7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czerwca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 r.</w:t>
      </w:r>
    </w:p>
    <w:p w:rsidR="001F40C9" w:rsidRPr="00E6127D" w:rsidRDefault="001F40C9" w:rsidP="001F40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1F40C9" w:rsidRPr="00367A59" w:rsidRDefault="001F40C9" w:rsidP="001F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1F40C9" w:rsidRPr="00367A59" w:rsidRDefault="001F40C9" w:rsidP="001F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F40C9" w:rsidRPr="00367A59" w:rsidRDefault="001F40C9" w:rsidP="001F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F40C9" w:rsidRPr="00367A59" w:rsidRDefault="001F40C9" w:rsidP="001F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F40C9" w:rsidRPr="00367A59" w:rsidRDefault="001F40C9" w:rsidP="001F40C9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1F40C9" w:rsidRPr="00367A59" w:rsidRDefault="001F40C9" w:rsidP="001F4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1F40C9" w:rsidRPr="00A76064" w:rsidRDefault="001F40C9" w:rsidP="001F4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1F40C9" w:rsidRPr="0051262A" w:rsidRDefault="001F40C9" w:rsidP="001F40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ikiem nr 1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do zarządzenia.</w:t>
      </w:r>
    </w:p>
    <w:p w:rsidR="001F40C9" w:rsidRPr="0051262A" w:rsidRDefault="001F40C9" w:rsidP="001F4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1F40C9" w:rsidRPr="0051262A" w:rsidRDefault="001F40C9" w:rsidP="001F4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40C9" w:rsidRPr="0051262A" w:rsidRDefault="001F40C9" w:rsidP="001F40C9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D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dy budżetu gminy 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po zmianach wynoszą  </w:t>
      </w:r>
      <w:r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28.141.662</w:t>
      </w:r>
      <w:r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,54 zł, 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1F40C9" w:rsidRPr="0051262A" w:rsidRDefault="001F40C9" w:rsidP="001F40C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- dochody bieżące – 25.107.050</w:t>
      </w:r>
      <w:r w:rsidRPr="0051262A">
        <w:rPr>
          <w:rFonts w:ascii="Times New Roman" w:hAnsi="Times New Roman" w:cs="Times New Roman"/>
          <w:sz w:val="26"/>
          <w:szCs w:val="26"/>
        </w:rPr>
        <w:t>,56 zł,</w:t>
      </w:r>
    </w:p>
    <w:p w:rsidR="001F40C9" w:rsidRPr="0051262A" w:rsidRDefault="001F40C9" w:rsidP="001F40C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  - dochody majątkowe – 3.034.611,98 zł.</w:t>
      </w:r>
    </w:p>
    <w:p w:rsidR="001F40C9" w:rsidRPr="0051262A" w:rsidRDefault="001F40C9" w:rsidP="001F40C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h gminie ustawami 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wynoszą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8.237.137</w:t>
      </w: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1F40C9" w:rsidRPr="0051262A" w:rsidRDefault="001F40C9" w:rsidP="001F40C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F40C9" w:rsidRPr="0051262A" w:rsidRDefault="001F40C9" w:rsidP="001F40C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1F40C9" w:rsidRPr="0051262A" w:rsidRDefault="001F40C9" w:rsidP="001F40C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1F40C9" w:rsidRPr="001F40C9" w:rsidRDefault="001F40C9" w:rsidP="001F40C9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position w:val="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</w:t>
      </w:r>
      <w:r w:rsidRPr="0051262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ki budżetu gminy po zmianach wynoszą </w:t>
      </w:r>
      <w:r w:rsidRPr="001F40C9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29.155.968,63 zł,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w tym:</w:t>
      </w:r>
    </w:p>
    <w:p w:rsidR="001F40C9" w:rsidRPr="0051262A" w:rsidRDefault="001F40C9" w:rsidP="001F40C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wydatki bieżące – 22.685.848</w:t>
      </w:r>
      <w:r w:rsidRPr="0051262A">
        <w:rPr>
          <w:rFonts w:ascii="Times New Roman" w:hAnsi="Times New Roman" w:cs="Times New Roman"/>
          <w:sz w:val="26"/>
          <w:szCs w:val="26"/>
        </w:rPr>
        <w:t>,50 zł,</w:t>
      </w:r>
    </w:p>
    <w:p w:rsidR="001F40C9" w:rsidRPr="0051262A" w:rsidRDefault="001F40C9" w:rsidP="001F40C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 - wydatki majątkowe – 6.470.120,13 zł.</w:t>
      </w:r>
    </w:p>
    <w:p w:rsidR="001F40C9" w:rsidRPr="0051262A" w:rsidRDefault="001F40C9" w:rsidP="001F40C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W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h gminie ustawami 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8.237.137</w:t>
      </w: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1F40C9" w:rsidRPr="0051262A" w:rsidRDefault="001F40C9" w:rsidP="001F40C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0C9" w:rsidRPr="0051262A" w:rsidRDefault="001F40C9" w:rsidP="001F40C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1F40C9" w:rsidRPr="0051262A" w:rsidRDefault="001F40C9" w:rsidP="001F40C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1F40C9" w:rsidRPr="0051262A" w:rsidRDefault="001F40C9" w:rsidP="001F40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1F40C9" w:rsidRPr="00A76064" w:rsidRDefault="001F40C9" w:rsidP="001F40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1F40C9" w:rsidRPr="00367A59" w:rsidRDefault="001F40C9" w:rsidP="001F4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1F40C9" w:rsidRPr="00367A59" w:rsidRDefault="001F40C9" w:rsidP="001F4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F40C9" w:rsidRPr="00367A59" w:rsidRDefault="001F40C9" w:rsidP="001F40C9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1F40C9" w:rsidRPr="00E6127D" w:rsidRDefault="001F40C9" w:rsidP="001F40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Default="001F40C9" w:rsidP="001F40C9">
      <w:pPr>
        <w:spacing w:after="0" w:line="240" w:lineRule="auto"/>
        <w:rPr>
          <w:color w:val="FF0000"/>
        </w:rPr>
      </w:pPr>
    </w:p>
    <w:p w:rsidR="001F40C9" w:rsidRPr="00E6127D" w:rsidRDefault="001F40C9" w:rsidP="001F4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lastRenderedPageBreak/>
        <w:t xml:space="preserve">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1F40C9" w:rsidRPr="00EA37DB" w:rsidRDefault="001F40C9" w:rsidP="001F4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1F40C9" w:rsidRPr="00EA37DB" w:rsidRDefault="001F40C9" w:rsidP="001F4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56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/2016 </w:t>
      </w:r>
    </w:p>
    <w:p w:rsidR="001F40C9" w:rsidRPr="00EA37DB" w:rsidRDefault="001F40C9" w:rsidP="001F4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1F40C9" w:rsidRPr="00EA37DB" w:rsidRDefault="001F40C9" w:rsidP="001F40C9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 w:rsidR="00490D79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 czerwca</w:t>
      </w:r>
      <w:r w:rsidRPr="00EA37DB">
        <w:rPr>
          <w:b/>
          <w:bCs/>
          <w:sz w:val="24"/>
        </w:rPr>
        <w:t xml:space="preserve"> 2016 r.</w:t>
      </w:r>
    </w:p>
    <w:p w:rsidR="001F40C9" w:rsidRPr="00E6127D" w:rsidRDefault="001F40C9" w:rsidP="001F40C9">
      <w:pPr>
        <w:rPr>
          <w:color w:val="FF0000"/>
          <w:lang w:eastAsia="pl-PL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2053A0" w:rsidRDefault="001F40C9" w:rsidP="001F40C9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1F40C9" w:rsidRPr="00E6127D" w:rsidTr="00840CFF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9" w:rsidRPr="00DC011E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1F40C9" w:rsidRPr="00DC011E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9" w:rsidRPr="00DC011E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9" w:rsidRPr="00DC011E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9" w:rsidRPr="00DC011E" w:rsidRDefault="001F40C9" w:rsidP="00840C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9" w:rsidRPr="00DC011E" w:rsidRDefault="001F40C9" w:rsidP="00840C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9" w:rsidRPr="00DC011E" w:rsidRDefault="001F40C9" w:rsidP="00840C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514220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514220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514220" w:rsidRDefault="001F40C9" w:rsidP="00840CF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0F01D1" w:rsidRDefault="001F40C9" w:rsidP="00840C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EB0042" w:rsidRDefault="00BB06E9" w:rsidP="00840CF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5.196,00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EB0042" w:rsidRDefault="00BB06E9" w:rsidP="00840CF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5.196,00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1.196,00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1.196,00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01010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Infrastruktura wodociągowa i </w:t>
            </w:r>
            <w:proofErr w:type="spellStart"/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sanitacyjna</w:t>
            </w:r>
            <w:proofErr w:type="spellEnd"/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1.196,00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1.196,00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1.196,00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1.196,00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4.000,00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Promocja jednostek samorządu terytorialnego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0C9" w:rsidRPr="00E6127D" w:rsidTr="00840CF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DF4577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C9" w:rsidRPr="001F40C9" w:rsidRDefault="001F40C9" w:rsidP="001F40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</w:tbl>
    <w:p w:rsidR="001F40C9" w:rsidRPr="00E6127D" w:rsidRDefault="001F40C9" w:rsidP="001F40C9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0C9" w:rsidRDefault="001F40C9" w:rsidP="001F4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848A2" w:rsidRDefault="004848A2" w:rsidP="001F4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848A2" w:rsidRPr="004848A2" w:rsidRDefault="004848A2" w:rsidP="004848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9B"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010</w:t>
      </w:r>
      <w:r w:rsidRPr="00035C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848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40C9">
        <w:rPr>
          <w:rFonts w:ascii="Times New Roman" w:hAnsi="Times New Roman" w:cs="Times New Roman"/>
          <w:b/>
          <w:bCs/>
          <w:i/>
          <w:sz w:val="24"/>
          <w:szCs w:val="24"/>
        </w:rPr>
        <w:t>Rolnictwo i łowiectwo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sz w:val="24"/>
          <w:szCs w:val="24"/>
        </w:rPr>
        <w:t>zmniejsza</w:t>
      </w:r>
      <w:r w:rsidRPr="0003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sz w:val="24"/>
          <w:szCs w:val="24"/>
        </w:rPr>
        <w:t xml:space="preserve">się plan wydatków na </w:t>
      </w:r>
      <w:r>
        <w:rPr>
          <w:rFonts w:ascii="Times New Roman" w:hAnsi="Times New Roman" w:cs="Times New Roman"/>
          <w:sz w:val="24"/>
          <w:szCs w:val="24"/>
        </w:rPr>
        <w:t xml:space="preserve"> dodatkowe wynagrodzenie roczne w kwocie 1.196</w:t>
      </w:r>
      <w:r w:rsidRPr="00035C9B">
        <w:rPr>
          <w:rFonts w:ascii="Times New Roman" w:hAnsi="Times New Roman" w:cs="Times New Roman"/>
          <w:sz w:val="24"/>
          <w:szCs w:val="24"/>
        </w:rPr>
        <w:t>,00 zł, z przeznaczeniem  na</w:t>
      </w:r>
      <w:r>
        <w:rPr>
          <w:rFonts w:ascii="Times New Roman" w:hAnsi="Times New Roman" w:cs="Times New Roman"/>
          <w:sz w:val="24"/>
          <w:szCs w:val="24"/>
        </w:rPr>
        <w:t xml:space="preserve"> wynagrodzenia bezosobowe.</w:t>
      </w:r>
    </w:p>
    <w:p w:rsidR="001F40C9" w:rsidRDefault="001F40C9" w:rsidP="001F40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848A2" w:rsidRDefault="001F40C9" w:rsidP="001F4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9B"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 w:rsidRPr="00035C9B">
        <w:rPr>
          <w:rFonts w:ascii="Times New Roman" w:hAnsi="Times New Roman" w:cs="Times New Roman"/>
          <w:b/>
          <w:bCs/>
          <w:sz w:val="24"/>
          <w:szCs w:val="24"/>
        </w:rPr>
        <w:t>750 -</w:t>
      </w:r>
      <w:r w:rsidRPr="00035C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</w:t>
      </w:r>
      <w:r w:rsidRPr="0003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sz w:val="24"/>
          <w:szCs w:val="24"/>
        </w:rPr>
        <w:t>zmniejsza</w:t>
      </w:r>
      <w:r w:rsidRPr="0003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sz w:val="24"/>
          <w:szCs w:val="24"/>
        </w:rPr>
        <w:t xml:space="preserve">się plan wydatków na </w:t>
      </w:r>
      <w:r w:rsidR="004848A2">
        <w:rPr>
          <w:rFonts w:ascii="Times New Roman" w:hAnsi="Times New Roman" w:cs="Times New Roman"/>
          <w:sz w:val="24"/>
          <w:szCs w:val="24"/>
        </w:rPr>
        <w:t xml:space="preserve"> zakup usług w kwocie 4</w:t>
      </w:r>
      <w:r w:rsidRPr="00035C9B">
        <w:rPr>
          <w:rFonts w:ascii="Times New Roman" w:hAnsi="Times New Roman" w:cs="Times New Roman"/>
          <w:sz w:val="24"/>
          <w:szCs w:val="24"/>
        </w:rPr>
        <w:t xml:space="preserve">.000,00 zł, z przeznaczeniem  na </w:t>
      </w:r>
      <w:r w:rsidR="004848A2">
        <w:rPr>
          <w:rFonts w:ascii="Times New Roman" w:hAnsi="Times New Roman" w:cs="Times New Roman"/>
          <w:sz w:val="24"/>
          <w:szCs w:val="24"/>
        </w:rPr>
        <w:t xml:space="preserve"> zakup materiałów związanych z promocją gminy.</w:t>
      </w: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Pr="00E6127D" w:rsidRDefault="001F40C9" w:rsidP="001F40C9">
      <w:pPr>
        <w:rPr>
          <w:color w:val="FF0000"/>
        </w:rPr>
      </w:pPr>
    </w:p>
    <w:p w:rsidR="001F40C9" w:rsidRDefault="001F40C9" w:rsidP="001F40C9"/>
    <w:p w:rsidR="001F40C9" w:rsidRDefault="001F40C9" w:rsidP="001F40C9"/>
    <w:p w:rsidR="00E15610" w:rsidRDefault="00E15610"/>
    <w:sectPr w:rsidR="00E1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C9"/>
    <w:rsid w:val="001F40C9"/>
    <w:rsid w:val="004848A2"/>
    <w:rsid w:val="00490D79"/>
    <w:rsid w:val="00BB06E9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094F-CDA4-46A6-AC06-13D23AA4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9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4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1F40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F40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1F40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4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40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F40C9"/>
  </w:style>
  <w:style w:type="paragraph" w:styleId="Bezodstpw">
    <w:name w:val="No Spacing"/>
    <w:uiPriority w:val="1"/>
    <w:qFormat/>
    <w:rsid w:val="001F40C9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F40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40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dcterms:created xsi:type="dcterms:W3CDTF">2016-06-13T05:41:00Z</dcterms:created>
  <dcterms:modified xsi:type="dcterms:W3CDTF">2016-06-13T06:42:00Z</dcterms:modified>
</cp:coreProperties>
</file>