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19" w:rsidRDefault="00373C22" w:rsidP="00110C19">
      <w:pPr>
        <w:ind w:left="4956" w:firstLine="708"/>
      </w:pPr>
      <w:r>
        <w:t xml:space="preserve">        </w:t>
      </w:r>
      <w:r w:rsidR="00881A29">
        <w:t>Przasnysz, dnia 23</w:t>
      </w:r>
      <w:bookmarkStart w:id="0" w:name="_GoBack"/>
      <w:bookmarkEnd w:id="0"/>
      <w:r w:rsidR="00F113DD">
        <w:t>.06.</w:t>
      </w:r>
      <w:r w:rsidR="008D3F18">
        <w:t>2016</w:t>
      </w:r>
      <w:r w:rsidR="00110C19">
        <w:t xml:space="preserve"> r.</w:t>
      </w:r>
    </w:p>
    <w:p w:rsidR="00110C19" w:rsidRDefault="00110C19" w:rsidP="00E978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10C19" w:rsidRDefault="00110C19" w:rsidP="00110C19"/>
    <w:p w:rsidR="00373C22" w:rsidRDefault="00373C22" w:rsidP="00110C19"/>
    <w:p w:rsidR="00110C19" w:rsidRDefault="00110C19" w:rsidP="00110C19"/>
    <w:p w:rsidR="00110C19" w:rsidRDefault="00110C19" w:rsidP="00110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Zapytanie ofertowe</w:t>
      </w:r>
    </w:p>
    <w:p w:rsidR="00110C19" w:rsidRDefault="00110C19" w:rsidP="00110C19">
      <w:pPr>
        <w:jc w:val="both"/>
      </w:pPr>
    </w:p>
    <w:p w:rsidR="000F0C48" w:rsidRDefault="000F0C48" w:rsidP="00110C19">
      <w:pPr>
        <w:jc w:val="both"/>
      </w:pPr>
    </w:p>
    <w:p w:rsidR="00E978C5" w:rsidRDefault="00E978C5" w:rsidP="003A27C4">
      <w:pPr>
        <w:spacing w:after="120"/>
        <w:rPr>
          <w:b/>
        </w:rPr>
      </w:pPr>
      <w:r>
        <w:rPr>
          <w:b/>
        </w:rPr>
        <w:t>Przedmiot zamówienia</w:t>
      </w:r>
      <w:r w:rsidRPr="00E978C5">
        <w:rPr>
          <w:b/>
        </w:rPr>
        <w:t xml:space="preserve">: </w:t>
      </w:r>
    </w:p>
    <w:p w:rsidR="00E978C5" w:rsidRPr="00E978C5" w:rsidRDefault="00532551" w:rsidP="00E978C5">
      <w:pPr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„</w:t>
      </w:r>
      <w:r w:rsidR="008D3F18">
        <w:rPr>
          <w:b/>
          <w:color w:val="000000"/>
          <w:spacing w:val="3"/>
        </w:rPr>
        <w:t xml:space="preserve">dostawa </w:t>
      </w:r>
      <w:r w:rsidR="008D3F18" w:rsidRPr="00D4386A">
        <w:rPr>
          <w:b/>
          <w:color w:val="000000"/>
          <w:spacing w:val="3"/>
          <w:szCs w:val="22"/>
        </w:rPr>
        <w:t>zestawu ratownictwa technicznego (ratownictwa drogowego) dla OSP w Karwaczu</w:t>
      </w:r>
      <w:r w:rsidR="00E978C5" w:rsidRPr="00E978C5">
        <w:rPr>
          <w:b/>
          <w:color w:val="000000"/>
          <w:spacing w:val="3"/>
        </w:rPr>
        <w:t>”</w:t>
      </w:r>
      <w:r w:rsidR="00D37F4C">
        <w:rPr>
          <w:b/>
          <w:color w:val="000000"/>
          <w:spacing w:val="3"/>
        </w:rPr>
        <w:t xml:space="preserve"> </w:t>
      </w:r>
    </w:p>
    <w:p w:rsidR="00110C19" w:rsidRDefault="00110C19" w:rsidP="00E978C5">
      <w:pPr>
        <w:tabs>
          <w:tab w:val="left" w:pos="-426"/>
        </w:tabs>
        <w:rPr>
          <w:i/>
        </w:rPr>
      </w:pPr>
    </w:p>
    <w:p w:rsidR="00110C19" w:rsidRDefault="00110C19" w:rsidP="00110C19">
      <w:pPr>
        <w:jc w:val="both"/>
        <w:rPr>
          <w:i/>
        </w:rPr>
      </w:pPr>
    </w:p>
    <w:p w:rsidR="00110C19" w:rsidRDefault="00110C19" w:rsidP="00110C19">
      <w:pPr>
        <w:jc w:val="both"/>
        <w:rPr>
          <w:b/>
          <w:u w:val="single"/>
        </w:rPr>
      </w:pPr>
      <w:r>
        <w:rPr>
          <w:b/>
          <w:u w:val="single"/>
        </w:rPr>
        <w:t>Zamawiający</w:t>
      </w:r>
    </w:p>
    <w:p w:rsidR="00110C19" w:rsidRDefault="00110C19" w:rsidP="00110C19">
      <w:pPr>
        <w:jc w:val="both"/>
      </w:pPr>
    </w:p>
    <w:p w:rsidR="00110C19" w:rsidRDefault="00110C19" w:rsidP="00110C19">
      <w:pPr>
        <w:jc w:val="both"/>
      </w:pPr>
      <w:r>
        <w:t>Gmina Przasnysz</w:t>
      </w:r>
    </w:p>
    <w:p w:rsidR="00110C19" w:rsidRDefault="00110C19" w:rsidP="00110C19">
      <w:pPr>
        <w:jc w:val="both"/>
      </w:pPr>
      <w:r>
        <w:t>ul. Św. St. Kostki 5</w:t>
      </w:r>
    </w:p>
    <w:p w:rsidR="00110C19" w:rsidRPr="0064384E" w:rsidRDefault="00110C19" w:rsidP="00110C19">
      <w:pPr>
        <w:jc w:val="both"/>
      </w:pPr>
      <w:r w:rsidRPr="0064384E">
        <w:t>06-300 Przasnysz</w:t>
      </w:r>
    </w:p>
    <w:p w:rsidR="00110C19" w:rsidRPr="0064384E" w:rsidRDefault="00110C19" w:rsidP="00110C19">
      <w:pPr>
        <w:jc w:val="both"/>
      </w:pPr>
      <w:r w:rsidRPr="0064384E">
        <w:t>tel./fax 29 752 27 09</w:t>
      </w:r>
    </w:p>
    <w:p w:rsidR="00110C19" w:rsidRDefault="00110C19" w:rsidP="00110C19">
      <w:pPr>
        <w:jc w:val="both"/>
        <w:rPr>
          <w:lang w:val="en-US"/>
        </w:rPr>
      </w:pPr>
      <w:r>
        <w:rPr>
          <w:lang w:val="en-US"/>
        </w:rPr>
        <w:t xml:space="preserve">e-mail: </w:t>
      </w:r>
      <w:hyperlink r:id="rId7" w:history="1">
        <w:r>
          <w:rPr>
            <w:rStyle w:val="Hipercze"/>
            <w:lang w:val="en-US"/>
          </w:rPr>
          <w:t>ugprzasnysz@pro.onet.pl</w:t>
        </w:r>
      </w:hyperlink>
    </w:p>
    <w:p w:rsidR="00110C19" w:rsidRDefault="00110C19" w:rsidP="00110C19">
      <w:pPr>
        <w:jc w:val="both"/>
        <w:rPr>
          <w:lang w:val="en-US"/>
        </w:rPr>
      </w:pPr>
    </w:p>
    <w:p w:rsidR="00110C19" w:rsidRDefault="00110C19" w:rsidP="00110C19">
      <w:pPr>
        <w:jc w:val="both"/>
      </w:pPr>
      <w:r>
        <w:t>Zapytanie ofertowe prowadzone jest w uproszczonym postępowaniu w formie rozeznania cenowego dla zamówienia publicznego o wartości poniżej 14.000 euro – art. 4 pkt 8 ustawy       z dnia 29 stycznia 2004 r. – Prawo zamówień publicznych (</w:t>
      </w:r>
      <w:proofErr w:type="spellStart"/>
      <w:r>
        <w:t>t.j</w:t>
      </w:r>
      <w:proofErr w:type="spellEnd"/>
      <w:r>
        <w:t>. Dz. U. z 2010 r.</w:t>
      </w:r>
      <w:r w:rsidR="00BD0D76">
        <w:t xml:space="preserve"> Nr113 poz. 759 z </w:t>
      </w:r>
      <w:proofErr w:type="spellStart"/>
      <w:r w:rsidR="00BD0D76">
        <w:t>póź</w:t>
      </w:r>
      <w:r>
        <w:t>n</w:t>
      </w:r>
      <w:proofErr w:type="spellEnd"/>
      <w:r>
        <w:t>. zm.)</w:t>
      </w:r>
    </w:p>
    <w:p w:rsidR="00110C19" w:rsidRDefault="00110C19" w:rsidP="00110C19">
      <w:pPr>
        <w:tabs>
          <w:tab w:val="num" w:pos="540"/>
        </w:tabs>
        <w:ind w:left="360" w:hanging="1080"/>
        <w:jc w:val="both"/>
      </w:pPr>
    </w:p>
    <w:p w:rsidR="00110C19" w:rsidRDefault="00110C19" w:rsidP="00110C19">
      <w:pPr>
        <w:jc w:val="both"/>
        <w:rPr>
          <w:b/>
          <w:u w:val="single"/>
        </w:rPr>
      </w:pPr>
      <w:r>
        <w:rPr>
          <w:b/>
          <w:u w:val="single"/>
        </w:rPr>
        <w:t>Opis przedmiotu zamówienia</w:t>
      </w:r>
    </w:p>
    <w:p w:rsidR="00110C19" w:rsidRDefault="00110C19" w:rsidP="00110C19">
      <w:pPr>
        <w:jc w:val="both"/>
        <w:rPr>
          <w:b/>
          <w:u w:val="single"/>
        </w:rPr>
      </w:pPr>
    </w:p>
    <w:p w:rsidR="00497C76" w:rsidRDefault="00110C19" w:rsidP="00497C76">
      <w:pPr>
        <w:tabs>
          <w:tab w:val="left" w:pos="-426"/>
        </w:tabs>
        <w:spacing w:after="240"/>
        <w:rPr>
          <w:color w:val="000000"/>
          <w:spacing w:val="3"/>
        </w:rPr>
      </w:pPr>
      <w:r>
        <w:t xml:space="preserve">Przedmiotem zamówienia jest </w:t>
      </w:r>
      <w:r w:rsidR="00532551">
        <w:rPr>
          <w:b/>
          <w:color w:val="000000"/>
          <w:spacing w:val="3"/>
        </w:rPr>
        <w:t>dostawa</w:t>
      </w:r>
      <w:r w:rsidR="00E978C5" w:rsidRPr="00E978C5">
        <w:rPr>
          <w:b/>
          <w:color w:val="000000"/>
          <w:spacing w:val="3"/>
        </w:rPr>
        <w:t xml:space="preserve"> </w:t>
      </w:r>
      <w:r w:rsidR="008D3F18" w:rsidRPr="00D4386A">
        <w:rPr>
          <w:b/>
          <w:color w:val="000000"/>
          <w:spacing w:val="3"/>
          <w:szCs w:val="22"/>
        </w:rPr>
        <w:t>zestawu ratownictwa technicznego (ratownictwa drogowego) dla OSP w Karwaczu</w:t>
      </w:r>
      <w:r w:rsidR="008D3F18" w:rsidRPr="00497C76">
        <w:rPr>
          <w:color w:val="000000"/>
          <w:spacing w:val="3"/>
        </w:rPr>
        <w:t xml:space="preserve"> </w:t>
      </w:r>
      <w:r w:rsidR="00497C76" w:rsidRPr="00497C76">
        <w:rPr>
          <w:color w:val="000000"/>
          <w:spacing w:val="3"/>
        </w:rPr>
        <w:t>w składzie</w:t>
      </w:r>
      <w:r w:rsidR="00497C76">
        <w:rPr>
          <w:color w:val="000000"/>
          <w:spacing w:val="3"/>
        </w:rPr>
        <w:t>:</w:t>
      </w:r>
      <w:r w:rsidR="000F7E25">
        <w:rPr>
          <w:color w:val="000000"/>
          <w:spacing w:val="3"/>
        </w:rPr>
        <w:t xml:space="preserve"> rozpieracz ramieniowy, nożyce, pompa hydrauliczna, węże.</w:t>
      </w:r>
    </w:p>
    <w:p w:rsidR="000F7E25" w:rsidRPr="000F7E25" w:rsidRDefault="000F7E25" w:rsidP="000F7E25">
      <w:pPr>
        <w:spacing w:after="200" w:line="276" w:lineRule="auto"/>
        <w:rPr>
          <w:rFonts w:eastAsiaTheme="minorHAnsi"/>
          <w:b/>
          <w:color w:val="000000"/>
          <w:spacing w:val="3"/>
          <w:lang w:eastAsia="en-US"/>
        </w:rPr>
      </w:pPr>
      <w:r w:rsidRPr="000F7E25">
        <w:rPr>
          <w:rFonts w:eastAsiaTheme="minorHAnsi"/>
          <w:b/>
          <w:color w:val="000000"/>
          <w:spacing w:val="3"/>
          <w:lang w:eastAsia="en-US"/>
        </w:rPr>
        <w:t xml:space="preserve">Narzędzia muszą być kompatybilne z posiadanymi już - firmy </w:t>
      </w:r>
      <w:proofErr w:type="spellStart"/>
      <w:r w:rsidRPr="000F7E25">
        <w:rPr>
          <w:rFonts w:eastAsiaTheme="minorHAnsi"/>
          <w:b/>
          <w:color w:val="000000"/>
          <w:spacing w:val="3"/>
          <w:lang w:eastAsia="en-US"/>
        </w:rPr>
        <w:t>Holmatro</w:t>
      </w:r>
      <w:proofErr w:type="spellEnd"/>
    </w:p>
    <w:p w:rsidR="000F7E25" w:rsidRPr="000F7E25" w:rsidRDefault="000F7E25" w:rsidP="000F7E25">
      <w:pPr>
        <w:spacing w:after="120" w:line="276" w:lineRule="auto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Wymagania minimalne:</w:t>
      </w:r>
    </w:p>
    <w:p w:rsidR="000F7E25" w:rsidRPr="000F7E25" w:rsidRDefault="000F7E25" w:rsidP="000F7E25">
      <w:pPr>
        <w:spacing w:after="120" w:line="276" w:lineRule="auto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1. Uniwersalne narzędzie hydrauliczne - rozpieracz ramieniowy – 1 </w:t>
      </w:r>
      <w:proofErr w:type="spellStart"/>
      <w:r w:rsidRPr="000F7E25">
        <w:rPr>
          <w:rFonts w:eastAsiaTheme="minorHAnsi"/>
          <w:lang w:eastAsia="en-US"/>
        </w:rPr>
        <w:t>kpl</w:t>
      </w:r>
      <w:proofErr w:type="spellEnd"/>
      <w:r w:rsidRPr="000F7E25">
        <w:rPr>
          <w:rFonts w:eastAsiaTheme="minorHAnsi"/>
          <w:lang w:eastAsia="en-US"/>
        </w:rPr>
        <w:t>.</w:t>
      </w:r>
    </w:p>
    <w:p w:rsidR="000F7E25" w:rsidRPr="000F7E25" w:rsidRDefault="000F7E25" w:rsidP="000F7E25">
      <w:pPr>
        <w:ind w:firstLine="357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szerokość rozpierania min. 725 mm,</w:t>
      </w:r>
    </w:p>
    <w:p w:rsidR="000F7E25" w:rsidRPr="000F7E25" w:rsidRDefault="000F7E25" w:rsidP="000F7E25">
      <w:pPr>
        <w:suppressAutoHyphens/>
        <w:ind w:firstLine="360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●  maksymalna siła rozpierania min. 28,6  </w:t>
      </w:r>
      <w:proofErr w:type="spellStart"/>
      <w:r w:rsidRPr="000F7E25">
        <w:rPr>
          <w:rFonts w:eastAsiaTheme="minorHAnsi"/>
          <w:lang w:eastAsia="en-US"/>
        </w:rPr>
        <w:t>kN</w:t>
      </w:r>
      <w:proofErr w:type="spellEnd"/>
      <w:r w:rsidRPr="000F7E25">
        <w:rPr>
          <w:rFonts w:eastAsiaTheme="minorHAnsi"/>
          <w:lang w:eastAsia="en-US"/>
        </w:rPr>
        <w:t xml:space="preserve">/t, </w:t>
      </w:r>
    </w:p>
    <w:p w:rsidR="000F7E25" w:rsidRPr="000F7E25" w:rsidRDefault="000F7E25" w:rsidP="000F7E25">
      <w:pPr>
        <w:suppressAutoHyphens/>
        <w:ind w:firstLine="360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●  siła ściskania min.  6  </w:t>
      </w:r>
      <w:proofErr w:type="spellStart"/>
      <w:r w:rsidRPr="000F7E25">
        <w:rPr>
          <w:rFonts w:eastAsiaTheme="minorHAnsi"/>
          <w:lang w:eastAsia="en-US"/>
        </w:rPr>
        <w:t>kN</w:t>
      </w:r>
      <w:proofErr w:type="spellEnd"/>
      <w:r w:rsidRPr="000F7E25">
        <w:rPr>
          <w:rFonts w:eastAsiaTheme="minorHAnsi"/>
          <w:lang w:eastAsia="en-US"/>
        </w:rPr>
        <w:t>/t,</w:t>
      </w:r>
    </w:p>
    <w:p w:rsidR="000F7E25" w:rsidRPr="000F7E25" w:rsidRDefault="000F7E25" w:rsidP="000F7E25">
      <w:pPr>
        <w:suppressAutoHyphens/>
        <w:ind w:firstLine="360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●  siła ciągnięcia min. 4.8  </w:t>
      </w:r>
      <w:proofErr w:type="spellStart"/>
      <w:r w:rsidRPr="000F7E25">
        <w:rPr>
          <w:rFonts w:eastAsiaTheme="minorHAnsi"/>
          <w:lang w:eastAsia="en-US"/>
        </w:rPr>
        <w:t>kN</w:t>
      </w:r>
      <w:proofErr w:type="spellEnd"/>
      <w:r w:rsidRPr="000F7E25">
        <w:rPr>
          <w:rFonts w:eastAsiaTheme="minorHAnsi"/>
          <w:lang w:eastAsia="en-US"/>
        </w:rPr>
        <w:t>/t,</w:t>
      </w:r>
    </w:p>
    <w:p w:rsidR="000F7E25" w:rsidRPr="000F7E25" w:rsidRDefault="000F7E25" w:rsidP="000F7E25">
      <w:pPr>
        <w:suppressAutoHyphens/>
        <w:ind w:firstLine="360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min. siła rozpierania 25 mm od końcówek</w:t>
      </w:r>
    </w:p>
    <w:p w:rsidR="000F7E25" w:rsidRPr="000F7E25" w:rsidRDefault="000F7E25" w:rsidP="000F7E25">
      <w:pPr>
        <w:suppressAutoHyphens/>
        <w:ind w:firstLine="360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zakres ciągnięcia min. 610 mm</w:t>
      </w:r>
    </w:p>
    <w:p w:rsidR="000F7E25" w:rsidRPr="000F7E25" w:rsidRDefault="000F7E25" w:rsidP="000F7E25">
      <w:pPr>
        <w:suppressAutoHyphens/>
        <w:ind w:firstLine="360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●  oświetlenie pola pracy  urządzenia, </w:t>
      </w:r>
    </w:p>
    <w:p w:rsidR="000F7E25" w:rsidRPr="000F7E25" w:rsidRDefault="000F7E25" w:rsidP="000F7E25">
      <w:pPr>
        <w:suppressAutoHyphens/>
        <w:ind w:firstLine="360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waga urządzenia max. 14,9 kg</w:t>
      </w:r>
    </w:p>
    <w:p w:rsidR="000F7E25" w:rsidRPr="000F7E25" w:rsidRDefault="000F7E25" w:rsidP="000F7E25">
      <w:pPr>
        <w:suppressAutoHyphens/>
        <w:spacing w:after="120"/>
        <w:ind w:firstLine="360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system połączeń szybkozłączami kompatybilny z pompą wymienioną w poz. 5</w:t>
      </w:r>
    </w:p>
    <w:p w:rsidR="000F7E25" w:rsidRPr="000F7E25" w:rsidRDefault="000F7E25" w:rsidP="000F7E25">
      <w:pPr>
        <w:spacing w:after="120" w:line="276" w:lineRule="auto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2. Uniwersalne narzędzie hydrauliczne - nożyce – 1 szt.</w:t>
      </w:r>
    </w:p>
    <w:p w:rsidR="000F7E25" w:rsidRPr="000F7E25" w:rsidRDefault="000F7E25" w:rsidP="000F7E25">
      <w:pPr>
        <w:ind w:firstLine="425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rozwarcie ostrzy – min. 159 mm</w:t>
      </w:r>
    </w:p>
    <w:p w:rsidR="000F7E25" w:rsidRPr="000F7E25" w:rsidRDefault="000F7E25" w:rsidP="000F7E25">
      <w:pPr>
        <w:ind w:firstLine="425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●  siła cięcia - min. 36 </w:t>
      </w:r>
      <w:proofErr w:type="spellStart"/>
      <w:r w:rsidRPr="000F7E25">
        <w:rPr>
          <w:rFonts w:eastAsiaTheme="minorHAnsi"/>
          <w:lang w:eastAsia="en-US"/>
        </w:rPr>
        <w:t>kN</w:t>
      </w:r>
      <w:proofErr w:type="spellEnd"/>
      <w:r w:rsidRPr="000F7E25">
        <w:rPr>
          <w:rFonts w:eastAsiaTheme="minorHAnsi"/>
          <w:lang w:eastAsia="en-US"/>
        </w:rPr>
        <w:t>/t</w:t>
      </w:r>
    </w:p>
    <w:p w:rsidR="000F7E25" w:rsidRPr="000F7E25" w:rsidRDefault="000F7E25" w:rsidP="000F7E25">
      <w:pPr>
        <w:ind w:firstLine="425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waga urządzenia max.  14 kg</w:t>
      </w:r>
    </w:p>
    <w:p w:rsidR="000F7E25" w:rsidRPr="000F7E25" w:rsidRDefault="000F7E25" w:rsidP="000F7E25">
      <w:pPr>
        <w:spacing w:after="120" w:line="276" w:lineRule="auto"/>
        <w:ind w:firstLine="426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system połączeń szybkozłączami kompatybilny z pompą wymienioną w poz. 5</w:t>
      </w:r>
    </w:p>
    <w:p w:rsidR="000F7E25" w:rsidRPr="000F7E25" w:rsidRDefault="000F7E25" w:rsidP="000F7E25">
      <w:pPr>
        <w:spacing w:after="120" w:line="276" w:lineRule="auto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lastRenderedPageBreak/>
        <w:t xml:space="preserve">3. Uniwersalne narzędzie hydrauliczne - pompa – 1 </w:t>
      </w:r>
      <w:proofErr w:type="spellStart"/>
      <w:r w:rsidRPr="000F7E25">
        <w:rPr>
          <w:rFonts w:eastAsiaTheme="minorHAnsi"/>
          <w:lang w:eastAsia="en-US"/>
        </w:rPr>
        <w:t>kpl</w:t>
      </w:r>
      <w:proofErr w:type="spellEnd"/>
      <w:r w:rsidRPr="000F7E25">
        <w:rPr>
          <w:rFonts w:eastAsiaTheme="minorHAnsi"/>
          <w:lang w:eastAsia="en-US"/>
        </w:rPr>
        <w:t>.</w:t>
      </w:r>
    </w:p>
    <w:p w:rsidR="000F7E25" w:rsidRPr="000F7E25" w:rsidRDefault="000F7E25" w:rsidP="000F7E25">
      <w:pPr>
        <w:suppressAutoHyphens/>
        <w:ind w:left="708" w:hanging="282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trzystopniowa pompa spalinowa napędzana silnikiem benzynowym 4-suwowym o mocy min. 5,5 KM,</w:t>
      </w:r>
    </w:p>
    <w:p w:rsidR="000F7E25" w:rsidRPr="000F7E25" w:rsidRDefault="000F7E25" w:rsidP="000F7E25">
      <w:pPr>
        <w:suppressAutoHyphens/>
        <w:ind w:firstLine="426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ciśnienie robocze min. 720 bar,</w:t>
      </w:r>
    </w:p>
    <w:p w:rsidR="000F7E25" w:rsidRPr="000F7E25" w:rsidRDefault="000F7E25" w:rsidP="000F7E25">
      <w:pPr>
        <w:suppressAutoHyphens/>
        <w:ind w:firstLine="426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ilość złączy do narzędzi - 2,</w:t>
      </w:r>
    </w:p>
    <w:p w:rsidR="000F7E25" w:rsidRPr="000F7E25" w:rsidRDefault="000F7E25" w:rsidP="000F7E25">
      <w:pPr>
        <w:suppressAutoHyphens/>
        <w:ind w:firstLine="426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pojemność zbiornika oleju (efektywna) min. 6000 cm</w:t>
      </w:r>
      <w:r w:rsidRPr="000F7E25">
        <w:rPr>
          <w:rFonts w:eastAsiaTheme="minorHAnsi"/>
          <w:vertAlign w:val="superscript"/>
          <w:lang w:eastAsia="en-US"/>
        </w:rPr>
        <w:t>3</w:t>
      </w:r>
      <w:r w:rsidRPr="000F7E25">
        <w:rPr>
          <w:rFonts w:eastAsiaTheme="minorHAnsi"/>
          <w:lang w:eastAsia="en-US"/>
        </w:rPr>
        <w:t>,</w:t>
      </w:r>
    </w:p>
    <w:p w:rsidR="000F7E25" w:rsidRPr="000F7E25" w:rsidRDefault="000F7E25" w:rsidP="000F7E25">
      <w:pPr>
        <w:suppressAutoHyphens/>
        <w:ind w:firstLine="426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●  pojemność zbiornika paliwa min. </w:t>
      </w:r>
      <w:r w:rsidRPr="000F7E25">
        <w:rPr>
          <w:rFonts w:ascii="Arial" w:eastAsiaTheme="minorHAnsi" w:hAnsi="Arial" w:cs="Arial"/>
          <w:sz w:val="20"/>
          <w:szCs w:val="14"/>
          <w:lang w:eastAsia="en-US"/>
        </w:rPr>
        <w:t>3000 cm3</w:t>
      </w:r>
      <w:r w:rsidRPr="000F7E25">
        <w:rPr>
          <w:rFonts w:eastAsiaTheme="minorHAnsi"/>
          <w:lang w:eastAsia="en-US"/>
        </w:rPr>
        <w:t>,</w:t>
      </w:r>
    </w:p>
    <w:p w:rsidR="000F7E25" w:rsidRPr="000F7E25" w:rsidRDefault="000F7E25" w:rsidP="000F7E25">
      <w:pPr>
        <w:suppressAutoHyphens/>
        <w:ind w:firstLine="426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●  waga urządzenia max.  </w:t>
      </w:r>
      <w:r w:rsidRPr="000F7E25">
        <w:rPr>
          <w:rFonts w:ascii="Arial" w:eastAsiaTheme="minorHAnsi" w:hAnsi="Arial" w:cs="Arial"/>
          <w:sz w:val="20"/>
          <w:szCs w:val="14"/>
          <w:lang w:eastAsia="en-US"/>
        </w:rPr>
        <w:t>38 kg</w:t>
      </w:r>
    </w:p>
    <w:p w:rsidR="000F7E25" w:rsidRPr="000F7E25" w:rsidRDefault="000F7E25" w:rsidP="000F7E25">
      <w:pPr>
        <w:suppressAutoHyphens/>
        <w:ind w:firstLine="426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system połączeń szybkozłączami jednowężowy,</w:t>
      </w:r>
    </w:p>
    <w:p w:rsidR="000F7E25" w:rsidRPr="000F7E25" w:rsidRDefault="000F7E25" w:rsidP="000F7E25">
      <w:pPr>
        <w:suppressAutoHyphens/>
        <w:spacing w:after="120"/>
        <w:ind w:left="708" w:hanging="282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możliwość rozłączania i wymiany narzędzi w trakcie pracy pompy bez konieczności zamykania przepływu oleju.</w:t>
      </w:r>
    </w:p>
    <w:p w:rsidR="000F7E25" w:rsidRPr="000F7E25" w:rsidRDefault="000F7E25" w:rsidP="000F7E25">
      <w:pPr>
        <w:spacing w:after="120" w:line="276" w:lineRule="auto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4. Wąż hydrauliczny – 2 </w:t>
      </w:r>
      <w:proofErr w:type="spellStart"/>
      <w:r w:rsidRPr="000F7E25">
        <w:rPr>
          <w:rFonts w:eastAsiaTheme="minorHAnsi"/>
          <w:lang w:eastAsia="en-US"/>
        </w:rPr>
        <w:t>kpl</w:t>
      </w:r>
      <w:proofErr w:type="spellEnd"/>
      <w:r w:rsidRPr="000F7E25">
        <w:rPr>
          <w:rFonts w:eastAsiaTheme="minorHAnsi"/>
          <w:lang w:eastAsia="en-US"/>
        </w:rPr>
        <w:t>.</w:t>
      </w:r>
    </w:p>
    <w:p w:rsidR="000F7E25" w:rsidRPr="000F7E25" w:rsidRDefault="000F7E25" w:rsidP="000F7E25">
      <w:pPr>
        <w:shd w:val="clear" w:color="auto" w:fill="FFFFFF"/>
        <w:suppressAutoHyphens/>
        <w:spacing w:line="250" w:lineRule="exact"/>
        <w:ind w:firstLine="426"/>
        <w:jc w:val="both"/>
        <w:rPr>
          <w:bCs/>
          <w:lang w:eastAsia="ar-SA"/>
        </w:rPr>
      </w:pPr>
      <w:r w:rsidRPr="000F7E25">
        <w:rPr>
          <w:lang w:eastAsia="ar-SA"/>
        </w:rPr>
        <w:t xml:space="preserve">●  </w:t>
      </w:r>
      <w:r w:rsidRPr="000F7E25">
        <w:rPr>
          <w:bCs/>
          <w:lang w:eastAsia="ar-SA"/>
        </w:rPr>
        <w:t xml:space="preserve">długość przewodu hydraulicznego min. 10 m – 1 szt. </w:t>
      </w:r>
    </w:p>
    <w:p w:rsidR="000F7E25" w:rsidRPr="000F7E25" w:rsidRDefault="000F7E25" w:rsidP="000F7E25">
      <w:pPr>
        <w:shd w:val="clear" w:color="auto" w:fill="FFFFFF"/>
        <w:suppressAutoHyphens/>
        <w:spacing w:line="250" w:lineRule="exact"/>
        <w:ind w:firstLine="426"/>
        <w:jc w:val="both"/>
        <w:rPr>
          <w:bCs/>
          <w:lang w:eastAsia="ar-SA"/>
        </w:rPr>
      </w:pPr>
      <w:r w:rsidRPr="000F7E25">
        <w:rPr>
          <w:lang w:eastAsia="ar-SA"/>
        </w:rPr>
        <w:t xml:space="preserve">●  </w:t>
      </w:r>
      <w:r w:rsidRPr="000F7E25">
        <w:rPr>
          <w:bCs/>
          <w:lang w:eastAsia="ar-SA"/>
        </w:rPr>
        <w:t>obustronnie zakończony szybkozłączami,</w:t>
      </w:r>
    </w:p>
    <w:p w:rsidR="000F7E25" w:rsidRPr="000F7E25" w:rsidRDefault="000F7E25" w:rsidP="000F7E25">
      <w:pPr>
        <w:suppressAutoHyphens/>
        <w:ind w:firstLine="426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waga wraz z olejem max. 5 kg,</w:t>
      </w:r>
    </w:p>
    <w:p w:rsidR="000F7E25" w:rsidRPr="000F7E25" w:rsidRDefault="000F7E25" w:rsidP="000F7E25">
      <w:pPr>
        <w:suppressAutoHyphens/>
        <w:ind w:firstLine="426"/>
        <w:jc w:val="both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>●  system połączeń szybkozłączami kompatybilny z pompą wymienioną w poz. 5</w:t>
      </w:r>
    </w:p>
    <w:p w:rsidR="000F7E25" w:rsidRPr="000F7E25" w:rsidRDefault="000F7E25" w:rsidP="000F7E25">
      <w:pPr>
        <w:spacing w:line="276" w:lineRule="auto"/>
        <w:rPr>
          <w:rFonts w:eastAsiaTheme="minorHAnsi"/>
          <w:lang w:eastAsia="en-US"/>
        </w:rPr>
      </w:pPr>
      <w:r w:rsidRPr="000F7E25">
        <w:rPr>
          <w:rFonts w:eastAsiaTheme="minorHAnsi"/>
          <w:lang w:eastAsia="en-US"/>
        </w:rPr>
        <w:t xml:space="preserve">Niezbędne kopie potwierdzone za zgodność z oryginałem odpowiednich świadectw dopuszczenia CNBOP potwierdzających parametry oferowanego sprzętu. </w:t>
      </w:r>
    </w:p>
    <w:p w:rsidR="00110C19" w:rsidRPr="000F7E25" w:rsidRDefault="000F7E25" w:rsidP="000F7E25">
      <w:pPr>
        <w:spacing w:line="276" w:lineRule="auto"/>
        <w:rPr>
          <w:rFonts w:eastAsiaTheme="minorHAnsi"/>
          <w:b/>
          <w:lang w:eastAsia="en-US"/>
        </w:rPr>
      </w:pPr>
      <w:r w:rsidRPr="000F7E25">
        <w:rPr>
          <w:rFonts w:eastAsiaTheme="minorHAnsi"/>
          <w:lang w:eastAsia="en-US"/>
        </w:rPr>
        <w:t>Sprzęt musi być fabrycznie nowy.</w:t>
      </w:r>
    </w:p>
    <w:p w:rsidR="00110C19" w:rsidRPr="000F7E25" w:rsidRDefault="00110C19" w:rsidP="00110C19">
      <w:pPr>
        <w:jc w:val="both"/>
        <w:rPr>
          <w:b/>
          <w:u w:val="single"/>
        </w:rPr>
      </w:pPr>
      <w:r>
        <w:rPr>
          <w:b/>
          <w:u w:val="single"/>
        </w:rPr>
        <w:t>Wymagania Zamawiającego dotyczące zamówienia</w:t>
      </w:r>
    </w:p>
    <w:p w:rsidR="00110C19" w:rsidRDefault="00110C19" w:rsidP="00110C19">
      <w:pPr>
        <w:jc w:val="both"/>
      </w:pPr>
      <w:r>
        <w:t xml:space="preserve">Termin realizacji zamówienia: </w:t>
      </w:r>
      <w:r w:rsidR="00BD0D76">
        <w:rPr>
          <w:b/>
        </w:rPr>
        <w:t>dostawa</w:t>
      </w:r>
      <w:r w:rsidR="00E978C5">
        <w:t xml:space="preserve"> </w:t>
      </w:r>
      <w:r w:rsidR="00E978C5" w:rsidRPr="00E978C5">
        <w:rPr>
          <w:b/>
          <w:color w:val="000000"/>
          <w:spacing w:val="3"/>
        </w:rPr>
        <w:t xml:space="preserve">zestawu </w:t>
      </w:r>
      <w:r w:rsidR="008D3F18" w:rsidRPr="00D4386A">
        <w:rPr>
          <w:b/>
          <w:color w:val="000000"/>
          <w:spacing w:val="3"/>
          <w:szCs w:val="22"/>
        </w:rPr>
        <w:t>ratownictwa technicznego (ratownictwa drogowego) dla OSP w Karwaczu</w:t>
      </w:r>
      <w:r w:rsidR="00F113DD">
        <w:t xml:space="preserve"> w terminie do dnia 15.10</w:t>
      </w:r>
      <w:r w:rsidR="008D3F18">
        <w:t>.2016</w:t>
      </w:r>
      <w:r>
        <w:t xml:space="preserve"> r.</w:t>
      </w:r>
      <w:r w:rsidR="000F0C48">
        <w:t xml:space="preserve"> </w:t>
      </w:r>
    </w:p>
    <w:p w:rsidR="00110C19" w:rsidRDefault="00E978C5" w:rsidP="003A27C4">
      <w:pPr>
        <w:spacing w:after="120"/>
        <w:jc w:val="both"/>
      </w:pPr>
      <w:r>
        <w:t>Wraz z ofertą należy dostarczyć kopie potwierdzone za zgodność z oryginałem odpowiednich świadectw dopuszczenia CNBOP potwierdzających parametry oferowanego sprzętu. Sprzęt musi być fabryczn</w:t>
      </w:r>
      <w:r w:rsidR="00BD0D76">
        <w:t>ie nowy</w:t>
      </w:r>
      <w:r>
        <w:t xml:space="preserve">. </w:t>
      </w:r>
      <w:r>
        <w:rPr>
          <w:bCs/>
          <w:color w:val="000000"/>
        </w:rPr>
        <w:t>Dostawca zobowiązany jest do udzielenia gwarancji nie mniejszej niż 2</w:t>
      </w:r>
      <w:r w:rsidR="006C0496">
        <w:rPr>
          <w:bCs/>
          <w:color w:val="000000"/>
        </w:rPr>
        <w:t>4 miesiące</w:t>
      </w:r>
      <w:r>
        <w:rPr>
          <w:bCs/>
          <w:color w:val="000000"/>
        </w:rPr>
        <w:t>.</w:t>
      </w:r>
    </w:p>
    <w:p w:rsidR="000F0C48" w:rsidRPr="000F7E25" w:rsidRDefault="00110C19" w:rsidP="000F7E25">
      <w:pPr>
        <w:jc w:val="both"/>
        <w:rPr>
          <w:b/>
        </w:rPr>
      </w:pPr>
      <w:r>
        <w:t xml:space="preserve">W przypadku zainteresowania realizacją niniejszego zamówienia, zapraszam do złożenia oferty cenowej (na załączonym druku) w formie pisemnej w terminie </w:t>
      </w:r>
      <w:r w:rsidR="00C830A4">
        <w:rPr>
          <w:b/>
        </w:rPr>
        <w:t>do dnia 27.06</w:t>
      </w:r>
      <w:r w:rsidR="00F113DD">
        <w:rPr>
          <w:b/>
        </w:rPr>
        <w:t>.</w:t>
      </w:r>
      <w:r w:rsidR="008D3F18">
        <w:rPr>
          <w:b/>
        </w:rPr>
        <w:t>2016</w:t>
      </w:r>
      <w:r w:rsidR="00E978C5">
        <w:rPr>
          <w:b/>
        </w:rPr>
        <w:t xml:space="preserve"> </w:t>
      </w:r>
      <w:r>
        <w:rPr>
          <w:b/>
        </w:rPr>
        <w:t>r. do godz. 12.00.</w:t>
      </w:r>
    </w:p>
    <w:p w:rsidR="00110C19" w:rsidRDefault="00110C19" w:rsidP="00BD0D76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Miejsce złożenia oferty:</w:t>
      </w:r>
    </w:p>
    <w:p w:rsidR="00110C19" w:rsidRPr="00CF6B42" w:rsidRDefault="00110C19" w:rsidP="00110C19">
      <w:pPr>
        <w:jc w:val="both"/>
      </w:pPr>
      <w:r>
        <w:t>Urząd Gminy Przasnysz (sekretariat), ul. Św. St. Kostki 5; 06-300 Przasnysz</w:t>
      </w:r>
    </w:p>
    <w:p w:rsidR="00110C19" w:rsidRPr="00CF6B42" w:rsidRDefault="00110C19" w:rsidP="00110C19">
      <w:pPr>
        <w:jc w:val="both"/>
      </w:pPr>
      <w:r>
        <w:t xml:space="preserve">Ocena złożonych ofert będzie dokonana w oparciu o </w:t>
      </w:r>
      <w:r>
        <w:rPr>
          <w:b/>
        </w:rPr>
        <w:t>kryterium najniższej ceny</w:t>
      </w:r>
      <w:r>
        <w:t>.</w:t>
      </w:r>
    </w:p>
    <w:p w:rsidR="00110C19" w:rsidRPr="00CF6B42" w:rsidRDefault="00110C19" w:rsidP="00110C19">
      <w:pPr>
        <w:jc w:val="both"/>
      </w:pPr>
      <w:r>
        <w:t>Forma wynagrodzenia – ryczałtowa.</w:t>
      </w:r>
    </w:p>
    <w:p w:rsidR="00F92E5A" w:rsidRPr="000F7E25" w:rsidRDefault="00110C19" w:rsidP="00110C19">
      <w:pPr>
        <w:jc w:val="both"/>
        <w:rPr>
          <w:b/>
        </w:rPr>
      </w:pPr>
      <w:r>
        <w:rPr>
          <w:b/>
        </w:rPr>
        <w:t>Osobami upoważnionymi do kontaktów z wykonawcą jest: Jerzy Roman - tel. 29 752 27 09 wew. 34 .</w:t>
      </w:r>
    </w:p>
    <w:p w:rsidR="00110C19" w:rsidRDefault="00110C19" w:rsidP="00110C19">
      <w:pPr>
        <w:jc w:val="both"/>
      </w:pPr>
      <w:r>
        <w:t>Załączniki:</w:t>
      </w:r>
    </w:p>
    <w:p w:rsidR="00110C19" w:rsidRDefault="00110C19" w:rsidP="00110C1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Projekt umowy</w:t>
      </w:r>
      <w:r w:rsidR="003A27C4">
        <w:t>,</w:t>
      </w:r>
    </w:p>
    <w:p w:rsidR="003A27C4" w:rsidRDefault="003A27C4" w:rsidP="00110C19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Wzór oferty cenowej</w:t>
      </w:r>
    </w:p>
    <w:p w:rsidR="00110C19" w:rsidRDefault="00110C19" w:rsidP="00110C19">
      <w:pPr>
        <w:jc w:val="both"/>
      </w:pPr>
    </w:p>
    <w:p w:rsidR="00CF6B42" w:rsidRDefault="00CF6B42" w:rsidP="00110C19">
      <w:pPr>
        <w:jc w:val="both"/>
      </w:pPr>
    </w:p>
    <w:p w:rsidR="00F92E5A" w:rsidRDefault="00F92E5A" w:rsidP="00110C19">
      <w:pPr>
        <w:jc w:val="both"/>
      </w:pPr>
    </w:p>
    <w:p w:rsidR="00110C19" w:rsidRDefault="00F113DD" w:rsidP="00110C19">
      <w:pPr>
        <w:jc w:val="both"/>
      </w:pPr>
      <w:r>
        <w:t>Przasnysz, dnia 28.06</w:t>
      </w:r>
      <w:r w:rsidR="008D3F18">
        <w:t>.2016</w:t>
      </w:r>
      <w:r w:rsidR="00110C19">
        <w:t xml:space="preserve"> r.</w:t>
      </w:r>
    </w:p>
    <w:p w:rsidR="00110C19" w:rsidRDefault="00110C19" w:rsidP="00110C19">
      <w:pPr>
        <w:jc w:val="both"/>
      </w:pPr>
    </w:p>
    <w:p w:rsidR="00110C19" w:rsidRDefault="00110C19" w:rsidP="00110C19">
      <w:pPr>
        <w:ind w:left="5664" w:firstLine="708"/>
        <w:jc w:val="both"/>
      </w:pPr>
      <w:r>
        <w:t>Wójt Gminy</w:t>
      </w:r>
    </w:p>
    <w:p w:rsidR="00110C19" w:rsidRDefault="00110C19" w:rsidP="00110C19">
      <w:pPr>
        <w:jc w:val="both"/>
      </w:pPr>
    </w:p>
    <w:p w:rsidR="00F61940" w:rsidRDefault="000F7E25" w:rsidP="000F7E25">
      <w:pPr>
        <w:ind w:left="4956" w:firstLine="708"/>
        <w:jc w:val="both"/>
      </w:pPr>
      <w:r>
        <w:t xml:space="preserve">     Grażyna Wróblewska</w:t>
      </w:r>
    </w:p>
    <w:sectPr w:rsidR="00F61940" w:rsidSect="00CE12C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5660D56"/>
    <w:multiLevelType w:val="hybridMultilevel"/>
    <w:tmpl w:val="23700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2E5B"/>
    <w:multiLevelType w:val="hybridMultilevel"/>
    <w:tmpl w:val="2D3225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D24"/>
    <w:multiLevelType w:val="hybridMultilevel"/>
    <w:tmpl w:val="7306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86B38"/>
    <w:multiLevelType w:val="hybridMultilevel"/>
    <w:tmpl w:val="8D98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C6251"/>
    <w:multiLevelType w:val="hybridMultilevel"/>
    <w:tmpl w:val="83224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19"/>
    <w:rsid w:val="0000123A"/>
    <w:rsid w:val="00020EBC"/>
    <w:rsid w:val="000D4D22"/>
    <w:rsid w:val="000F0C48"/>
    <w:rsid w:val="000F7E25"/>
    <w:rsid w:val="00102E14"/>
    <w:rsid w:val="00110C19"/>
    <w:rsid w:val="00136226"/>
    <w:rsid w:val="001C6DD2"/>
    <w:rsid w:val="00230F79"/>
    <w:rsid w:val="00325FC0"/>
    <w:rsid w:val="00373C22"/>
    <w:rsid w:val="003A27C4"/>
    <w:rsid w:val="003A7E81"/>
    <w:rsid w:val="003F0304"/>
    <w:rsid w:val="003F4EAE"/>
    <w:rsid w:val="00401E61"/>
    <w:rsid w:val="00495227"/>
    <w:rsid w:val="00497C76"/>
    <w:rsid w:val="00532551"/>
    <w:rsid w:val="005D2AC5"/>
    <w:rsid w:val="0064384E"/>
    <w:rsid w:val="006C0496"/>
    <w:rsid w:val="00735A44"/>
    <w:rsid w:val="00744C50"/>
    <w:rsid w:val="00747AB3"/>
    <w:rsid w:val="00881A29"/>
    <w:rsid w:val="00894AF4"/>
    <w:rsid w:val="008D3F18"/>
    <w:rsid w:val="00977C76"/>
    <w:rsid w:val="00A525D8"/>
    <w:rsid w:val="00BD0D76"/>
    <w:rsid w:val="00C23F9F"/>
    <w:rsid w:val="00C830A4"/>
    <w:rsid w:val="00CE12CE"/>
    <w:rsid w:val="00CF6B42"/>
    <w:rsid w:val="00D15823"/>
    <w:rsid w:val="00D37F4C"/>
    <w:rsid w:val="00DA26E2"/>
    <w:rsid w:val="00E06717"/>
    <w:rsid w:val="00E978C5"/>
    <w:rsid w:val="00EA57AD"/>
    <w:rsid w:val="00EB50BE"/>
    <w:rsid w:val="00F113DD"/>
    <w:rsid w:val="00F61940"/>
    <w:rsid w:val="00F92E5A"/>
    <w:rsid w:val="00FE2FF6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55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532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10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78C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978C5"/>
    <w:pPr>
      <w:suppressAutoHyphens/>
      <w:ind w:left="720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5325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25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tableau">
    <w:name w:val="normal_tableau"/>
    <w:basedOn w:val="Normalny"/>
    <w:rsid w:val="005325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">
    <w:name w:val="Znak"/>
    <w:basedOn w:val="Normalny"/>
    <w:rsid w:val="00532551"/>
  </w:style>
  <w:style w:type="paragraph" w:customStyle="1" w:styleId="Tekstpodstawowy21">
    <w:name w:val="Tekst podstawowy 21"/>
    <w:basedOn w:val="Normalny"/>
    <w:rsid w:val="00532551"/>
    <w:pPr>
      <w:suppressAutoHyphens/>
      <w:autoSpaceDE w:val="0"/>
      <w:spacing w:after="120"/>
      <w:ind w:left="283"/>
    </w:pPr>
    <w:rPr>
      <w:rFonts w:ascii="Univers-PL" w:hAnsi="Univers-P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rsid w:val="00BD0D76"/>
    <w:pPr>
      <w:suppressAutoHyphens/>
      <w:autoSpaceDE w:val="0"/>
      <w:spacing w:after="120"/>
    </w:pPr>
    <w:rPr>
      <w:rFonts w:ascii="Univers-PL" w:hAnsi="Univers-PL"/>
      <w:sz w:val="19"/>
      <w:szCs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0D76"/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BD0D76"/>
    <w:pPr>
      <w:suppressAutoHyphens/>
      <w:autoSpaceDE w:val="0"/>
      <w:spacing w:after="120" w:line="480" w:lineRule="auto"/>
      <w:ind w:left="283"/>
    </w:pPr>
    <w:rPr>
      <w:rFonts w:ascii="Univers-PL" w:hAnsi="Univers-PL"/>
      <w:sz w:val="19"/>
      <w:szCs w:val="19"/>
      <w:lang w:eastAsia="ar-SA"/>
    </w:rPr>
  </w:style>
  <w:style w:type="paragraph" w:styleId="Bezodstpw">
    <w:name w:val="No Spacing"/>
    <w:qFormat/>
    <w:rsid w:val="0000123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551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5325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10C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78C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978C5"/>
    <w:pPr>
      <w:suppressAutoHyphens/>
      <w:ind w:left="720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5325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255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ormaltableau">
    <w:name w:val="normal_tableau"/>
    <w:basedOn w:val="Normalny"/>
    <w:rsid w:val="0053255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Znak">
    <w:name w:val="Znak"/>
    <w:basedOn w:val="Normalny"/>
    <w:rsid w:val="00532551"/>
  </w:style>
  <w:style w:type="paragraph" w:customStyle="1" w:styleId="Tekstpodstawowy21">
    <w:name w:val="Tekst podstawowy 21"/>
    <w:basedOn w:val="Normalny"/>
    <w:rsid w:val="00532551"/>
    <w:pPr>
      <w:suppressAutoHyphens/>
      <w:autoSpaceDE w:val="0"/>
      <w:spacing w:after="120"/>
      <w:ind w:left="283"/>
    </w:pPr>
    <w:rPr>
      <w:rFonts w:ascii="Univers-PL" w:hAnsi="Univers-PL"/>
      <w:sz w:val="19"/>
      <w:szCs w:val="19"/>
      <w:lang w:eastAsia="ar-SA"/>
    </w:rPr>
  </w:style>
  <w:style w:type="paragraph" w:styleId="Tekstpodstawowy">
    <w:name w:val="Body Text"/>
    <w:basedOn w:val="Normalny"/>
    <w:link w:val="TekstpodstawowyZnak"/>
    <w:rsid w:val="00BD0D76"/>
    <w:pPr>
      <w:suppressAutoHyphens/>
      <w:autoSpaceDE w:val="0"/>
      <w:spacing w:after="120"/>
    </w:pPr>
    <w:rPr>
      <w:rFonts w:ascii="Univers-PL" w:hAnsi="Univers-PL"/>
      <w:sz w:val="19"/>
      <w:szCs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D0D76"/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BD0D76"/>
    <w:pPr>
      <w:suppressAutoHyphens/>
      <w:autoSpaceDE w:val="0"/>
      <w:spacing w:after="120" w:line="480" w:lineRule="auto"/>
      <w:ind w:left="283"/>
    </w:pPr>
    <w:rPr>
      <w:rFonts w:ascii="Univers-PL" w:hAnsi="Univers-PL"/>
      <w:sz w:val="19"/>
      <w:szCs w:val="19"/>
      <w:lang w:eastAsia="ar-SA"/>
    </w:rPr>
  </w:style>
  <w:style w:type="paragraph" w:styleId="Bezodstpw">
    <w:name w:val="No Spacing"/>
    <w:qFormat/>
    <w:rsid w:val="0000123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przasnysz@pro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F2AE-399A-4B67-AA19-20537729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Ja</cp:lastModifiedBy>
  <cp:revision>61</cp:revision>
  <cp:lastPrinted>2013-07-16T12:56:00Z</cp:lastPrinted>
  <dcterms:created xsi:type="dcterms:W3CDTF">2013-07-16T08:14:00Z</dcterms:created>
  <dcterms:modified xsi:type="dcterms:W3CDTF">2016-06-23T07:59:00Z</dcterms:modified>
</cp:coreProperties>
</file>